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CF1C69" w:rsidRDefault="00332B1F">
      <w:pPr>
        <w:jc w:val="center"/>
        <w:rPr>
          <w:rFonts w:ascii="Arial" w:eastAsia="Times New Roman" w:hAnsi="Arial" w:cs="Arial"/>
          <w:sz w:val="20"/>
          <w:szCs w:val="20"/>
        </w:rPr>
      </w:pPr>
      <w:r w:rsidRPr="00CF1C69">
        <w:rPr>
          <w:rFonts w:ascii="Arial" w:eastAsia="Times New Roman" w:hAnsi="Arial" w:cs="Arial"/>
          <w:noProof/>
          <w:sz w:val="20"/>
          <w:szCs w:val="20"/>
        </w:rPr>
        <w:drawing>
          <wp:inline distT="0" distB="0" distL="0" distR="0" wp14:anchorId="5CA025EC" wp14:editId="06DBB085">
            <wp:extent cx="1524000" cy="1143000"/>
            <wp:effectExtent l="0" t="0" r="0" b="0"/>
            <wp:docPr id="1" name="Picture 1" descr="МОНГОЛ УЛСЫН 2014 ОНЫ  ТӨСВИЙН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НГОЛ УЛСЫН 2014 ОНЫ  ТӨСВИЙН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CF1C69" w:rsidRDefault="00332B1F">
      <w:pPr>
        <w:spacing w:after="240"/>
        <w:rPr>
          <w:rFonts w:ascii="Arial" w:eastAsia="Times New Roman" w:hAnsi="Arial" w:cs="Arial"/>
          <w:sz w:val="20"/>
          <w:szCs w:val="20"/>
        </w:rPr>
      </w:pPr>
    </w:p>
    <w:p w:rsidR="00000000" w:rsidRPr="00CF1C69" w:rsidRDefault="00332B1F">
      <w:pPr>
        <w:jc w:val="center"/>
        <w:rPr>
          <w:rFonts w:ascii="Arial" w:eastAsia="Times New Roman" w:hAnsi="Arial" w:cs="Arial"/>
          <w:sz w:val="20"/>
          <w:szCs w:val="20"/>
        </w:rPr>
      </w:pPr>
      <w:r w:rsidRPr="00CF1C69">
        <w:rPr>
          <w:rStyle w:val="Strong"/>
          <w:rFonts w:ascii="Arial" w:eastAsia="Times New Roman" w:hAnsi="Arial" w:cs="Arial"/>
          <w:sz w:val="20"/>
          <w:szCs w:val="20"/>
        </w:rPr>
        <w:t>МОНГОЛ</w:t>
      </w:r>
      <w:proofErr w:type="gramStart"/>
      <w:r w:rsidRPr="00CF1C69">
        <w:rPr>
          <w:rStyle w:val="Strong"/>
          <w:rFonts w:ascii="Arial" w:eastAsia="Times New Roman" w:hAnsi="Arial" w:cs="Arial"/>
          <w:sz w:val="20"/>
          <w:szCs w:val="20"/>
        </w:rPr>
        <w:t>  УЛСЫН</w:t>
      </w:r>
      <w:proofErr w:type="gramEnd"/>
      <w:r w:rsidRPr="00CF1C69">
        <w:rPr>
          <w:rStyle w:val="Strong"/>
          <w:rFonts w:ascii="Arial" w:eastAsia="Times New Roman" w:hAnsi="Arial" w:cs="Arial"/>
          <w:sz w:val="20"/>
          <w:szCs w:val="20"/>
        </w:rPr>
        <w:t>  ХУУЛЬ</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5"/>
        <w:gridCol w:w="3140"/>
        <w:gridCol w:w="3155"/>
      </w:tblGrid>
      <w:tr w:rsidR="00000000" w:rsidRPr="00CF1C69">
        <w:trPr>
          <w:tblCellSpacing w:w="15" w:type="dxa"/>
        </w:trPr>
        <w:tc>
          <w:tcPr>
            <w:tcW w:w="1650" w:type="pct"/>
            <w:vAlign w:val="center"/>
            <w:hideMark/>
          </w:tcPr>
          <w:p w:rsidR="00000000" w:rsidRPr="00CF1C69" w:rsidRDefault="00332B1F">
            <w:pPr>
              <w:spacing w:before="100" w:beforeAutospacing="1" w:after="100" w:afterAutospacing="1"/>
              <w:rPr>
                <w:rFonts w:ascii="Arial" w:eastAsia="Times New Roman" w:hAnsi="Arial" w:cs="Arial"/>
                <w:color w:val="275DFF"/>
                <w:sz w:val="20"/>
                <w:szCs w:val="20"/>
              </w:rPr>
            </w:pPr>
            <w:r w:rsidRPr="00CF1C69">
              <w:rPr>
                <w:rFonts w:ascii="Arial" w:eastAsia="Times New Roman" w:hAnsi="Arial" w:cs="Arial"/>
                <w:color w:val="275DFF"/>
                <w:sz w:val="20"/>
                <w:szCs w:val="20"/>
              </w:rPr>
              <w:t>2013 оны 11 сарын 15 өдөр</w:t>
            </w:r>
          </w:p>
        </w:tc>
        <w:tc>
          <w:tcPr>
            <w:tcW w:w="1650" w:type="pct"/>
            <w:vAlign w:val="center"/>
            <w:hideMark/>
          </w:tcPr>
          <w:p w:rsidR="00000000" w:rsidRPr="00CF1C69" w:rsidRDefault="00332B1F">
            <w:pPr>
              <w:spacing w:before="100" w:beforeAutospacing="1" w:after="100" w:afterAutospacing="1"/>
              <w:jc w:val="center"/>
              <w:rPr>
                <w:rFonts w:ascii="Arial" w:eastAsia="Times New Roman" w:hAnsi="Arial" w:cs="Arial"/>
                <w:color w:val="275DFF"/>
                <w:sz w:val="20"/>
                <w:szCs w:val="20"/>
              </w:rPr>
            </w:pPr>
          </w:p>
        </w:tc>
        <w:tc>
          <w:tcPr>
            <w:tcW w:w="1650" w:type="pct"/>
            <w:vAlign w:val="center"/>
            <w:hideMark/>
          </w:tcPr>
          <w:p w:rsidR="00000000" w:rsidRPr="00CF1C69" w:rsidRDefault="00332B1F">
            <w:pPr>
              <w:spacing w:before="100" w:beforeAutospacing="1" w:after="100" w:afterAutospacing="1"/>
              <w:jc w:val="right"/>
              <w:rPr>
                <w:rFonts w:ascii="Arial" w:eastAsia="Times New Roman" w:hAnsi="Arial" w:cs="Arial"/>
                <w:color w:val="275DFF"/>
                <w:sz w:val="20"/>
                <w:szCs w:val="20"/>
              </w:rPr>
            </w:pPr>
            <w:r w:rsidRPr="00CF1C69">
              <w:rPr>
                <w:rFonts w:ascii="Arial" w:eastAsia="Times New Roman" w:hAnsi="Arial" w:cs="Arial"/>
                <w:color w:val="275DFF"/>
                <w:sz w:val="20"/>
                <w:szCs w:val="20"/>
              </w:rPr>
              <w:t>Төрийн ордон, Улаанбаатар хот</w:t>
            </w:r>
          </w:p>
        </w:tc>
      </w:tr>
    </w:tbl>
    <w:p w:rsidR="00000000" w:rsidRPr="00CF1C69" w:rsidRDefault="00332B1F">
      <w:pPr>
        <w:rPr>
          <w:rFonts w:ascii="Arial" w:eastAsia="Times New Roman" w:hAnsi="Arial" w:cs="Arial"/>
          <w:sz w:val="20"/>
          <w:szCs w:val="20"/>
        </w:rPr>
      </w:pPr>
    </w:p>
    <w:p w:rsidR="00000000" w:rsidRPr="00CF1C69" w:rsidRDefault="00332B1F">
      <w:pPr>
        <w:jc w:val="center"/>
        <w:divId w:val="1558737710"/>
        <w:rPr>
          <w:rFonts w:ascii="Arial" w:eastAsia="Times New Roman" w:hAnsi="Arial" w:cs="Arial"/>
          <w:b/>
          <w:bCs/>
          <w:sz w:val="20"/>
          <w:szCs w:val="20"/>
        </w:rPr>
      </w:pPr>
      <w:r w:rsidRPr="00CF1C69">
        <w:rPr>
          <w:rFonts w:ascii="Arial" w:eastAsia="Times New Roman" w:hAnsi="Arial" w:cs="Arial"/>
          <w:b/>
          <w:bCs/>
          <w:sz w:val="20"/>
          <w:szCs w:val="20"/>
        </w:rPr>
        <w:t>МОНГОЛ УЛСЫН 2014 ОНЫ</w:t>
      </w:r>
    </w:p>
    <w:p w:rsidR="00000000" w:rsidRPr="00CF1C69" w:rsidRDefault="00332B1F">
      <w:pPr>
        <w:jc w:val="center"/>
        <w:divId w:val="1558737710"/>
        <w:rPr>
          <w:rFonts w:ascii="Arial" w:eastAsia="Times New Roman" w:hAnsi="Arial" w:cs="Arial"/>
          <w:b/>
          <w:bCs/>
          <w:sz w:val="20"/>
          <w:szCs w:val="20"/>
        </w:rPr>
      </w:pPr>
      <w:r w:rsidRPr="00CF1C69">
        <w:rPr>
          <w:rFonts w:ascii="Arial" w:eastAsia="Times New Roman" w:hAnsi="Arial" w:cs="Arial"/>
          <w:b/>
          <w:bCs/>
          <w:sz w:val="20"/>
          <w:szCs w:val="20"/>
        </w:rPr>
        <w:t>ТӨСВИЙН ТУХАЙ</w:t>
      </w:r>
    </w:p>
    <w:p w:rsidR="00000000" w:rsidRPr="00CF1C69" w:rsidRDefault="00332B1F">
      <w:pPr>
        <w:rPr>
          <w:rFonts w:ascii="Arial" w:eastAsia="Times New Roman" w:hAnsi="Arial" w:cs="Arial"/>
          <w:sz w:val="20"/>
          <w:szCs w:val="20"/>
        </w:rPr>
      </w:pPr>
    </w:p>
    <w:p w:rsidR="00000000" w:rsidRPr="00CF1C69" w:rsidRDefault="00332B1F">
      <w:pPr>
        <w:jc w:val="center"/>
        <w:rPr>
          <w:rFonts w:ascii="Arial" w:eastAsia="Times New Roman" w:hAnsi="Arial" w:cs="Arial"/>
          <w:sz w:val="20"/>
          <w:szCs w:val="20"/>
        </w:rPr>
      </w:pPr>
      <w:r w:rsidRPr="00CF1C69">
        <w:rPr>
          <w:rFonts w:ascii="Arial" w:eastAsia="Times New Roman" w:hAnsi="Arial" w:cs="Arial"/>
          <w:b/>
          <w:bCs/>
          <w:sz w:val="20"/>
          <w:szCs w:val="20"/>
        </w:rPr>
        <w:br/>
      </w:r>
      <w:r w:rsidRPr="00CF1C69">
        <w:rPr>
          <w:rStyle w:val="Strong"/>
          <w:rFonts w:ascii="Arial" w:eastAsia="Times New Roman" w:hAnsi="Arial" w:cs="Arial"/>
          <w:sz w:val="20"/>
          <w:szCs w:val="20"/>
        </w:rPr>
        <w:t>НЭГДҮГЭЭР БҮЛЭГ</w:t>
      </w:r>
      <w:r w:rsidRPr="00CF1C69">
        <w:rPr>
          <w:rFonts w:ascii="Arial" w:eastAsia="Times New Roman" w:hAnsi="Arial" w:cs="Arial"/>
          <w:b/>
          <w:bCs/>
          <w:sz w:val="20"/>
          <w:szCs w:val="20"/>
        </w:rPr>
        <w:br/>
      </w:r>
      <w:r w:rsidRPr="00CF1C69">
        <w:rPr>
          <w:rStyle w:val="Strong"/>
          <w:rFonts w:ascii="Arial" w:eastAsia="Times New Roman" w:hAnsi="Arial" w:cs="Arial"/>
          <w:sz w:val="20"/>
          <w:szCs w:val="20"/>
        </w:rPr>
        <w:t>НИЙТЛЭГ ҮНДЭСЛЭЛ</w:t>
      </w:r>
    </w:p>
    <w:p w:rsidR="00000000" w:rsidRPr="00CF1C69" w:rsidRDefault="00332B1F">
      <w:pPr>
        <w:pStyle w:val="msghead"/>
        <w:divId w:val="1719938224"/>
        <w:rPr>
          <w:rFonts w:ascii="Arial" w:hAnsi="Arial" w:cs="Arial"/>
          <w:sz w:val="20"/>
          <w:szCs w:val="20"/>
        </w:rPr>
      </w:pPr>
      <w:r w:rsidRPr="00CF1C69">
        <w:rPr>
          <w:rStyle w:val="Strong"/>
          <w:rFonts w:ascii="Arial" w:hAnsi="Arial" w:cs="Arial"/>
          <w:sz w:val="20"/>
          <w:szCs w:val="20"/>
        </w:rPr>
        <w:t>1 дүгээр зүйл.Хуулийн зорилт</w:t>
      </w:r>
    </w:p>
    <w:p w:rsidR="00000000" w:rsidRPr="00CF1C69" w:rsidRDefault="00332B1F">
      <w:pPr>
        <w:pStyle w:val="NormalWeb"/>
        <w:ind w:firstLine="720"/>
        <w:jc w:val="both"/>
        <w:divId w:val="1719938224"/>
        <w:rPr>
          <w:rFonts w:ascii="Arial" w:hAnsi="Arial" w:cs="Arial"/>
          <w:sz w:val="20"/>
          <w:szCs w:val="20"/>
        </w:rPr>
      </w:pPr>
      <w:r w:rsidRPr="00CF1C69">
        <w:rPr>
          <w:rFonts w:ascii="Arial" w:hAnsi="Arial" w:cs="Arial"/>
          <w:sz w:val="20"/>
          <w:szCs w:val="20"/>
        </w:rPr>
        <w:t>1.1.Энэ хуулийн зорилт нь Монгол Улсын төсөвт 2014 оны төсвийн жилд төвлөрүүлэх орлого, зарцуулах төсвийн хэмжээ, орлого төвлөрүүлэх байгууллага, орон нутгийн төсөвт олгох санхүүгийн дэмжлэг, Орон нутгийн хөгжлийн нэгдсэн санд төвлөрүүлэх орлого, Орон нутг</w:t>
      </w:r>
      <w:r w:rsidRPr="00CF1C69">
        <w:rPr>
          <w:rFonts w:ascii="Arial" w:hAnsi="Arial" w:cs="Arial"/>
          <w:sz w:val="20"/>
          <w:szCs w:val="20"/>
        </w:rPr>
        <w:t>ийн хөгжлийн нэгдсэн сангаас Орон нутгийн хөгжлийн санд олгох орлогын шилжүүлэг, төсвийн ерөнхийлөн захирагчид төсөв зарцуулах эрх олгох, Төсвийн тогтворжуулалтын санд хуримтлуулах хөрөнгийн хэмжээ, төсвийн алдагдлыг санхүүжүүлэх эх үүсвэр, мөнгөн гүйлгээт</w:t>
      </w:r>
      <w:r w:rsidRPr="00CF1C69">
        <w:rPr>
          <w:rFonts w:ascii="Arial" w:hAnsi="Arial" w:cs="Arial"/>
          <w:sz w:val="20"/>
          <w:szCs w:val="20"/>
        </w:rPr>
        <w:t>эй холбогдсон харилцааг зохицуулахад оршино.</w:t>
      </w:r>
    </w:p>
    <w:p w:rsidR="00000000" w:rsidRPr="00CF1C69" w:rsidRDefault="00332B1F">
      <w:pPr>
        <w:pStyle w:val="msghead"/>
        <w:divId w:val="2116366812"/>
        <w:rPr>
          <w:rFonts w:ascii="Arial" w:hAnsi="Arial" w:cs="Arial"/>
          <w:sz w:val="20"/>
          <w:szCs w:val="20"/>
        </w:rPr>
      </w:pPr>
      <w:r w:rsidRPr="00CF1C69">
        <w:rPr>
          <w:rStyle w:val="Strong"/>
          <w:rFonts w:ascii="Arial" w:hAnsi="Arial" w:cs="Arial"/>
          <w:sz w:val="20"/>
          <w:szCs w:val="20"/>
        </w:rPr>
        <w:t>2 дугаар зүйл.Монгол Улсын 2014 оны төсвийн тухай</w:t>
      </w:r>
    </w:p>
    <w:p w:rsidR="00000000" w:rsidRPr="00CF1C69" w:rsidRDefault="00332B1F">
      <w:pPr>
        <w:jc w:val="both"/>
        <w:divId w:val="2116366812"/>
        <w:rPr>
          <w:rFonts w:ascii="Arial" w:eastAsia="Times New Roman" w:hAnsi="Arial" w:cs="Arial"/>
          <w:sz w:val="20"/>
          <w:szCs w:val="20"/>
        </w:rPr>
      </w:pPr>
      <w:r w:rsidRPr="00CF1C69">
        <w:rPr>
          <w:rFonts w:ascii="Arial" w:eastAsia="Times New Roman" w:hAnsi="Arial" w:cs="Arial"/>
          <w:sz w:val="20"/>
          <w:szCs w:val="20"/>
        </w:rPr>
        <w:t xml:space="preserve">                                                     </w:t>
      </w:r>
      <w:proofErr w:type="gramStart"/>
      <w:r w:rsidRPr="00CF1C69">
        <w:rPr>
          <w:rFonts w:ascii="Arial" w:eastAsia="Times New Roman" w:hAnsi="Arial" w:cs="Arial"/>
          <w:sz w:val="20"/>
          <w:szCs w:val="20"/>
        </w:rPr>
        <w:t>хууль</w:t>
      </w:r>
      <w:proofErr w:type="gramEnd"/>
      <w:r w:rsidRPr="00CF1C69">
        <w:rPr>
          <w:rFonts w:ascii="Arial" w:eastAsia="Times New Roman" w:hAnsi="Arial" w:cs="Arial"/>
          <w:sz w:val="20"/>
          <w:szCs w:val="20"/>
        </w:rPr>
        <w:t xml:space="preserve"> тогтоомж</w:t>
      </w:r>
    </w:p>
    <w:p w:rsidR="00000000" w:rsidRPr="00CF1C69" w:rsidRDefault="00332B1F">
      <w:pPr>
        <w:pStyle w:val="NormalWeb"/>
        <w:ind w:firstLine="720"/>
        <w:jc w:val="both"/>
        <w:divId w:val="2116366812"/>
        <w:rPr>
          <w:rFonts w:ascii="Arial" w:hAnsi="Arial" w:cs="Arial"/>
          <w:sz w:val="20"/>
          <w:szCs w:val="20"/>
        </w:rPr>
      </w:pPr>
      <w:r w:rsidRPr="00CF1C69">
        <w:rPr>
          <w:rFonts w:ascii="Arial" w:hAnsi="Arial" w:cs="Arial"/>
          <w:sz w:val="20"/>
          <w:szCs w:val="20"/>
        </w:rPr>
        <w:t> </w:t>
      </w:r>
      <w:proofErr w:type="gramStart"/>
      <w:r w:rsidRPr="00CF1C69">
        <w:rPr>
          <w:rFonts w:ascii="Arial" w:hAnsi="Arial" w:cs="Arial"/>
          <w:sz w:val="20"/>
          <w:szCs w:val="20"/>
        </w:rPr>
        <w:t>2.1.Монгол Улсын 2014 оны төсвийн тухай хууль тогто</w:t>
      </w:r>
      <w:bookmarkStart w:id="0" w:name="_GoBack"/>
      <w:bookmarkEnd w:id="0"/>
      <w:r w:rsidRPr="00CF1C69">
        <w:rPr>
          <w:rFonts w:ascii="Arial" w:hAnsi="Arial" w:cs="Arial"/>
          <w:sz w:val="20"/>
          <w:szCs w:val="20"/>
        </w:rPr>
        <w:t>омж нь Төсвийн тухай хууль</w:t>
      </w:r>
      <w:bookmarkStart w:id="1" w:name="_ftnref1"/>
      <w:r w:rsidRPr="00CF1C69">
        <w:rPr>
          <w:rFonts w:ascii="Arial" w:hAnsi="Arial" w:cs="Arial"/>
          <w:sz w:val="20"/>
          <w:szCs w:val="20"/>
        </w:rPr>
        <w:fldChar w:fldCharType="begin"/>
      </w:r>
      <w:r w:rsidRPr="00CF1C69">
        <w:rPr>
          <w:rFonts w:ascii="Arial" w:hAnsi="Arial" w:cs="Arial"/>
          <w:sz w:val="20"/>
          <w:szCs w:val="20"/>
        </w:rPr>
        <w:instrText xml:space="preserve"> </w:instrText>
      </w:r>
      <w:r w:rsidRPr="00CF1C69">
        <w:rPr>
          <w:rFonts w:ascii="Arial" w:hAnsi="Arial" w:cs="Arial"/>
          <w:sz w:val="20"/>
          <w:szCs w:val="20"/>
        </w:rPr>
        <w:instrText>HYPERLINK "" \l "_ftn1" \o ""</w:instrText>
      </w:r>
      <w:r w:rsidRPr="00CF1C69">
        <w:rPr>
          <w:rFonts w:ascii="Arial" w:hAnsi="Arial" w:cs="Arial"/>
          <w:sz w:val="20"/>
          <w:szCs w:val="20"/>
        </w:rPr>
        <w:instrText xml:space="preserve"> </w:instrText>
      </w:r>
      <w:r w:rsidRPr="00CF1C69">
        <w:rPr>
          <w:rFonts w:ascii="Arial" w:hAnsi="Arial" w:cs="Arial"/>
          <w:sz w:val="20"/>
          <w:szCs w:val="20"/>
        </w:rPr>
        <w:fldChar w:fldCharType="separate"/>
      </w:r>
      <w:r w:rsidRPr="00CF1C69">
        <w:rPr>
          <w:rStyle w:val="Hyperlink"/>
          <w:rFonts w:ascii="Arial" w:hAnsi="Arial" w:cs="Arial"/>
          <w:sz w:val="20"/>
          <w:szCs w:val="20"/>
        </w:rPr>
        <w:t>1</w:t>
      </w:r>
      <w:r w:rsidRPr="00CF1C69">
        <w:rPr>
          <w:rFonts w:ascii="Arial" w:hAnsi="Arial" w:cs="Arial"/>
          <w:sz w:val="20"/>
          <w:szCs w:val="20"/>
        </w:rPr>
        <w:fldChar w:fldCharType="end"/>
      </w:r>
      <w:bookmarkEnd w:id="1"/>
      <w:r w:rsidRPr="00CF1C69">
        <w:rPr>
          <w:rFonts w:ascii="Arial" w:hAnsi="Arial" w:cs="Arial"/>
          <w:sz w:val="20"/>
          <w:szCs w:val="20"/>
        </w:rPr>
        <w:t>, Төсвийн тогтвортой байдлын тухай хууль</w:t>
      </w:r>
      <w:bookmarkStart w:id="2" w:name="_ftnref2"/>
      <w:r w:rsidRPr="00CF1C69">
        <w:rPr>
          <w:rFonts w:ascii="Arial" w:hAnsi="Arial" w:cs="Arial"/>
          <w:sz w:val="20"/>
          <w:szCs w:val="20"/>
        </w:rPr>
        <w:fldChar w:fldCharType="begin"/>
      </w:r>
      <w:r w:rsidRPr="00CF1C69">
        <w:rPr>
          <w:rFonts w:ascii="Arial" w:hAnsi="Arial" w:cs="Arial"/>
          <w:sz w:val="20"/>
          <w:szCs w:val="20"/>
        </w:rPr>
        <w:instrText xml:space="preserve"> </w:instrText>
      </w:r>
      <w:r w:rsidRPr="00CF1C69">
        <w:rPr>
          <w:rFonts w:ascii="Arial" w:hAnsi="Arial" w:cs="Arial"/>
          <w:sz w:val="20"/>
          <w:szCs w:val="20"/>
        </w:rPr>
        <w:instrText>HYPERLINK "" \l "_ftn2" \o ""</w:instrText>
      </w:r>
      <w:r w:rsidRPr="00CF1C69">
        <w:rPr>
          <w:rFonts w:ascii="Arial" w:hAnsi="Arial" w:cs="Arial"/>
          <w:sz w:val="20"/>
          <w:szCs w:val="20"/>
        </w:rPr>
        <w:instrText xml:space="preserve"> </w:instrText>
      </w:r>
      <w:r w:rsidRPr="00CF1C69">
        <w:rPr>
          <w:rFonts w:ascii="Arial" w:hAnsi="Arial" w:cs="Arial"/>
          <w:sz w:val="20"/>
          <w:szCs w:val="20"/>
        </w:rPr>
        <w:fldChar w:fldCharType="separate"/>
      </w:r>
      <w:r w:rsidRPr="00CF1C69">
        <w:rPr>
          <w:rStyle w:val="Hyperlink"/>
          <w:rFonts w:ascii="Arial" w:hAnsi="Arial" w:cs="Arial"/>
          <w:sz w:val="20"/>
          <w:szCs w:val="20"/>
        </w:rPr>
        <w:t>2</w:t>
      </w:r>
      <w:r w:rsidRPr="00CF1C69">
        <w:rPr>
          <w:rFonts w:ascii="Arial" w:hAnsi="Arial" w:cs="Arial"/>
          <w:sz w:val="20"/>
          <w:szCs w:val="20"/>
        </w:rPr>
        <w:fldChar w:fldCharType="end"/>
      </w:r>
      <w:bookmarkEnd w:id="2"/>
      <w:r w:rsidRPr="00CF1C69">
        <w:rPr>
          <w:rFonts w:ascii="Arial" w:hAnsi="Arial" w:cs="Arial"/>
          <w:sz w:val="20"/>
          <w:szCs w:val="20"/>
        </w:rPr>
        <w:t>, энэ хууль болон эдгээр хуультай нийцүүлэн гаргасан хууль тогтоомжийн бусад актаас бүрдэнэ.</w:t>
      </w:r>
      <w:proofErr w:type="gramEnd"/>
    </w:p>
    <w:p w:rsidR="00000000" w:rsidRPr="00CF1C69" w:rsidRDefault="00332B1F">
      <w:pPr>
        <w:rPr>
          <w:rFonts w:ascii="Arial" w:eastAsia="Times New Roman" w:hAnsi="Arial" w:cs="Arial"/>
          <w:sz w:val="20"/>
          <w:szCs w:val="20"/>
        </w:rPr>
      </w:pPr>
    </w:p>
    <w:p w:rsidR="00000000" w:rsidRPr="00CF1C69" w:rsidRDefault="00332B1F">
      <w:pPr>
        <w:jc w:val="center"/>
        <w:rPr>
          <w:rStyle w:val="Strong"/>
          <w:rFonts w:ascii="Arial" w:hAnsi="Arial" w:cs="Arial"/>
          <w:sz w:val="20"/>
          <w:szCs w:val="20"/>
        </w:rPr>
      </w:pPr>
      <w:r w:rsidRPr="00CF1C69">
        <w:rPr>
          <w:rFonts w:ascii="Arial" w:eastAsia="Times New Roman" w:hAnsi="Arial" w:cs="Arial"/>
          <w:b/>
          <w:bCs/>
          <w:sz w:val="20"/>
          <w:szCs w:val="20"/>
        </w:rPr>
        <w:br/>
      </w:r>
      <w:r w:rsidRPr="00CF1C69">
        <w:rPr>
          <w:rStyle w:val="Strong"/>
          <w:rFonts w:ascii="Arial" w:eastAsia="Times New Roman" w:hAnsi="Arial" w:cs="Arial"/>
          <w:sz w:val="20"/>
          <w:szCs w:val="20"/>
        </w:rPr>
        <w:t>ХОЁРДУГААР БҮЛЭГ</w:t>
      </w:r>
      <w:r w:rsidRPr="00CF1C69">
        <w:rPr>
          <w:rFonts w:ascii="Arial" w:eastAsia="Times New Roman" w:hAnsi="Arial" w:cs="Arial"/>
          <w:b/>
          <w:bCs/>
          <w:sz w:val="20"/>
          <w:szCs w:val="20"/>
        </w:rPr>
        <w:br/>
      </w:r>
      <w:r w:rsidRPr="00CF1C69">
        <w:rPr>
          <w:rStyle w:val="Strong"/>
          <w:rFonts w:ascii="Arial" w:eastAsia="Times New Roman" w:hAnsi="Arial" w:cs="Arial"/>
          <w:sz w:val="20"/>
          <w:szCs w:val="20"/>
        </w:rPr>
        <w:t>МОНГОЛ УЛСЫН 2014 ОНЫ ТӨСВИЙН ОРЛ</w:t>
      </w:r>
      <w:r w:rsidRPr="00CF1C69">
        <w:rPr>
          <w:rStyle w:val="Strong"/>
          <w:rFonts w:ascii="Arial" w:eastAsia="Times New Roman" w:hAnsi="Arial" w:cs="Arial"/>
          <w:sz w:val="20"/>
          <w:szCs w:val="20"/>
        </w:rPr>
        <w:t>ОГО,</w:t>
      </w:r>
    </w:p>
    <w:p w:rsidR="00000000" w:rsidRPr="00CF1C69" w:rsidRDefault="00332B1F">
      <w:pPr>
        <w:pStyle w:val="NormalWeb"/>
        <w:ind w:firstLine="720"/>
        <w:jc w:val="center"/>
        <w:rPr>
          <w:rFonts w:ascii="Arial" w:hAnsi="Arial" w:cs="Arial"/>
          <w:sz w:val="20"/>
          <w:szCs w:val="20"/>
        </w:rPr>
      </w:pPr>
      <w:r w:rsidRPr="00CF1C69">
        <w:rPr>
          <w:rFonts w:ascii="Arial" w:hAnsi="Arial" w:cs="Arial"/>
          <w:b/>
          <w:bCs/>
          <w:sz w:val="20"/>
          <w:szCs w:val="20"/>
        </w:rPr>
        <w:t>ЗАРЛАГА БОЛОН ХӨРӨНГӨ, ӨРИЙН УДИРДЛАГА</w:t>
      </w:r>
    </w:p>
    <w:p w:rsidR="00000000" w:rsidRPr="00CF1C69" w:rsidRDefault="00332B1F">
      <w:pPr>
        <w:pStyle w:val="msghead"/>
        <w:divId w:val="1328904941"/>
        <w:rPr>
          <w:rStyle w:val="Strong"/>
          <w:rFonts w:ascii="Arial" w:hAnsi="Arial" w:cs="Arial"/>
          <w:sz w:val="20"/>
          <w:szCs w:val="20"/>
        </w:rPr>
      </w:pPr>
      <w:r w:rsidRPr="00CF1C69">
        <w:rPr>
          <w:rStyle w:val="Strong"/>
          <w:rFonts w:ascii="Arial" w:hAnsi="Arial" w:cs="Arial"/>
          <w:sz w:val="20"/>
          <w:szCs w:val="20"/>
        </w:rPr>
        <w:t>З дугаар зүйл.Монгол Улсын төсөвт 2014 оны төсвийн жилд төсвийн ерөнхийлөн захирагч, түүний харьяа байгууллага, бусад байгууллагын төвлөрүүлэх орлогын хэмжээг доор дурдсанаар баталсугай:</w:t>
      </w:r>
    </w:p>
    <w:p w:rsidR="00CF1C69" w:rsidRPr="00CF1C69" w:rsidRDefault="00CF1C69">
      <w:pPr>
        <w:pStyle w:val="msghead"/>
        <w:divId w:val="1328904941"/>
        <w:rPr>
          <w:rStyle w:val="Strong"/>
          <w:rFonts w:ascii="Arial" w:hAnsi="Arial" w:cs="Arial"/>
          <w:sz w:val="20"/>
          <w:szCs w:val="20"/>
        </w:rPr>
      </w:pPr>
    </w:p>
    <w:p w:rsidR="00CF1C69" w:rsidRPr="00CF1C69" w:rsidRDefault="00CF1C69">
      <w:pPr>
        <w:pStyle w:val="msghead"/>
        <w:divId w:val="1328904941"/>
        <w:rPr>
          <w:rStyle w:val="Strong"/>
          <w:rFonts w:ascii="Arial" w:hAnsi="Arial" w:cs="Arial"/>
          <w:sz w:val="20"/>
          <w:szCs w:val="20"/>
        </w:rPr>
      </w:pPr>
    </w:p>
    <w:p w:rsidR="00CF1C69" w:rsidRPr="00CF1C69" w:rsidRDefault="00CF1C69">
      <w:pPr>
        <w:pStyle w:val="msghead"/>
        <w:divId w:val="1328904941"/>
        <w:rPr>
          <w:rFonts w:ascii="Arial" w:hAnsi="Arial" w:cs="Arial"/>
          <w:sz w:val="20"/>
          <w:szCs w:val="20"/>
        </w:rPr>
      </w:pPr>
    </w:p>
    <w:tbl>
      <w:tblPr>
        <w:tblW w:w="9360"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739"/>
        <w:gridCol w:w="6637"/>
        <w:gridCol w:w="1984"/>
      </w:tblGrid>
      <w:tr w:rsidR="00000000" w:rsidRPr="00CF1C69" w:rsidTr="00CF1C69">
        <w:trPr>
          <w:divId w:val="1328904941"/>
          <w:tblCellSpacing w:w="0" w:type="dxa"/>
        </w:trPr>
        <w:tc>
          <w:tcPr>
            <w:tcW w:w="96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Д/д</w:t>
            </w: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Төсвийн ерөнхи</w:t>
            </w:r>
            <w:r w:rsidRPr="00CF1C69">
              <w:rPr>
                <w:rFonts w:ascii="Arial" w:eastAsia="Times New Roman" w:hAnsi="Arial" w:cs="Arial"/>
                <w:sz w:val="20"/>
                <w:szCs w:val="20"/>
              </w:rPr>
              <w:t>йлөн захирагч</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Дүн /сая төгрөгөөр/</w:t>
            </w:r>
          </w:p>
        </w:tc>
      </w:tr>
      <w:tr w:rsidR="00000000" w:rsidRPr="00CF1C69" w:rsidTr="00CF1C69">
        <w:trPr>
          <w:divId w:val="1328904941"/>
          <w:tblCellSpacing w:w="0" w:type="dxa"/>
        </w:trPr>
        <w:tc>
          <w:tcPr>
            <w:tcW w:w="960" w:type="dxa"/>
            <w:vMerge w:val="restart"/>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w:t>
            </w: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Монгол Улсын Ерөнхийлөгчийн Тамгын газрын дарга</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20.0</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Харьяалагдах төсөвт байгууллагын өөрийн орлого</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20.0</w:t>
            </w:r>
          </w:p>
        </w:tc>
      </w:tr>
      <w:tr w:rsidR="00000000" w:rsidRPr="00CF1C69" w:rsidTr="00CF1C69">
        <w:trPr>
          <w:divId w:val="1328904941"/>
          <w:tblCellSpacing w:w="0" w:type="dxa"/>
        </w:trPr>
        <w:tc>
          <w:tcPr>
            <w:tcW w:w="960" w:type="dxa"/>
            <w:vMerge w:val="restart"/>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w:t>
            </w: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Шүүхийн ерөнхий зөвлөлийн дарга</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10.0</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Харьяалагдах төсөвт байгууллагын өөрийн орлого</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10.0</w:t>
            </w:r>
          </w:p>
        </w:tc>
      </w:tr>
      <w:tr w:rsidR="00000000" w:rsidRPr="00CF1C69" w:rsidTr="00CF1C69">
        <w:trPr>
          <w:divId w:val="1328904941"/>
          <w:tblCellSpacing w:w="0" w:type="dxa"/>
        </w:trPr>
        <w:tc>
          <w:tcPr>
            <w:tcW w:w="960" w:type="dxa"/>
            <w:vMerge w:val="restart"/>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3</w:t>
            </w: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Санхүүгийн зохицуулах хорооны дарга</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800.0</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Харьяалагдах төсөвт байгууллагын өөрийн орлого</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800.0</w:t>
            </w:r>
          </w:p>
        </w:tc>
      </w:tr>
      <w:tr w:rsidR="00000000" w:rsidRPr="00CF1C69" w:rsidTr="00CF1C69">
        <w:trPr>
          <w:divId w:val="1328904941"/>
          <w:tblCellSpacing w:w="0" w:type="dxa"/>
        </w:trPr>
        <w:tc>
          <w:tcPr>
            <w:tcW w:w="960" w:type="dxa"/>
            <w:vMerge w:val="restart"/>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4</w:t>
            </w: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Төрийн албаны зөвлөлийн дарга</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65.0</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Харьяалагдах төсөвт байгууллагын өөрийн орлого</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65.0</w:t>
            </w:r>
          </w:p>
        </w:tc>
      </w:tr>
      <w:tr w:rsidR="00000000" w:rsidRPr="00CF1C69" w:rsidTr="00CF1C69">
        <w:trPr>
          <w:divId w:val="1328904941"/>
          <w:tblCellSpacing w:w="0" w:type="dxa"/>
        </w:trPr>
        <w:tc>
          <w:tcPr>
            <w:tcW w:w="960" w:type="dxa"/>
            <w:vMerge w:val="restart"/>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5</w:t>
            </w: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Монгол Улсын Ерөнхий аудитор</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4.1</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Харьяалагдах төсөвт байгууллагын өөрийн орлого</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4.1</w:t>
            </w:r>
          </w:p>
        </w:tc>
      </w:tr>
      <w:tr w:rsidR="00000000" w:rsidRPr="00CF1C69" w:rsidTr="00CF1C69">
        <w:trPr>
          <w:divId w:val="1328904941"/>
          <w:tblCellSpacing w:w="0" w:type="dxa"/>
        </w:trPr>
        <w:tc>
          <w:tcPr>
            <w:tcW w:w="960" w:type="dxa"/>
            <w:vMerge w:val="restart"/>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6</w:t>
            </w: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Үндэсний статистикийн хорооны дарга</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14.4</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Харьяалагдах төсөвт байгууллагын өөрийн орлого</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14.4</w:t>
            </w:r>
          </w:p>
        </w:tc>
      </w:tr>
      <w:tr w:rsidR="00000000" w:rsidRPr="00CF1C69" w:rsidTr="00CF1C69">
        <w:trPr>
          <w:divId w:val="1328904941"/>
          <w:tblCellSpacing w:w="0" w:type="dxa"/>
        </w:trPr>
        <w:tc>
          <w:tcPr>
            <w:tcW w:w="960" w:type="dxa"/>
            <w:vMerge w:val="restart"/>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7</w:t>
            </w: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xml:space="preserve">Монгол Улсын Ерөнхий сайд </w:t>
            </w:r>
            <w:hyperlink r:id="rId6" w:history="1">
              <w:r w:rsidRPr="00CF1C69">
                <w:rPr>
                  <w:rStyle w:val="Hyperlink"/>
                  <w:rFonts w:ascii="Arial" w:eastAsia="Times New Roman" w:hAnsi="Arial" w:cs="Arial"/>
                  <w:i/>
                  <w:iCs/>
                  <w:sz w:val="20"/>
                  <w:szCs w:val="20"/>
                </w:rPr>
                <w:t>/Энэ заалтад 2014 оны 05 дугаар сарын 23-ны өдрийн хуулиар өөрчлөлт оруулсан/</w:t>
              </w:r>
            </w:hyperlink>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8,087.2</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Бүх нийтийн үйлчилгээний</w:t>
            </w:r>
            <w:r w:rsidRPr="00CF1C69">
              <w:rPr>
                <w:rFonts w:ascii="Arial" w:eastAsia="Times New Roman" w:hAnsi="Arial" w:cs="Arial"/>
                <w:sz w:val="20"/>
                <w:szCs w:val="20"/>
              </w:rPr>
              <w:t xml:space="preserve"> үүргийн сан</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3,927.0</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Цөмийн энергийн газар</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2,545.6</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xml:space="preserve">   Харьяалагдах төсөвт байгууллагын өөрийн орлого </w:t>
            </w:r>
            <w:r w:rsidRPr="00CF1C69">
              <w:rPr>
                <w:rStyle w:val="Emphasis"/>
                <w:rFonts w:ascii="Arial" w:eastAsia="Times New Roman" w:hAnsi="Arial" w:cs="Arial"/>
                <w:sz w:val="20"/>
                <w:szCs w:val="20"/>
              </w:rPr>
              <w:t>/Энэ заалтад 2014 оны 05 дугаар сарын 23-ны өдрийн хуулиар өөрчлөлт оруулсан/</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1,614.6</w:t>
            </w:r>
          </w:p>
        </w:tc>
      </w:tr>
      <w:tr w:rsidR="00000000" w:rsidRPr="00CF1C69" w:rsidTr="00CF1C69">
        <w:trPr>
          <w:divId w:val="1328904941"/>
          <w:tblCellSpacing w:w="0" w:type="dxa"/>
        </w:trPr>
        <w:tc>
          <w:tcPr>
            <w:tcW w:w="960" w:type="dxa"/>
            <w:vMerge w:val="restart"/>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8</w:t>
            </w: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Монгол Улсын Шадар сайд</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15,388.8</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Мэргэжлийн хяналтын ерөнхий газар</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1,154.0</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Оюуны өмчийн газар</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600.0</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Стандартчилал, хэмжил зүйн газар</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1,683.3</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Аймаг, нийслэлийн мэргэжлийн хяналтын газар</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1,212.1</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Хилийн мэргэжлийн хяналтын алба</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479.1</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Дотоод эх үүсвэрээс олгосон зээлийн эргэн төлөлт</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5,010.3</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Харьяалагдах төсөвт байгууллагын өөрийн орлого</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5,250.0</w:t>
            </w:r>
          </w:p>
        </w:tc>
      </w:tr>
      <w:tr w:rsidR="00000000" w:rsidRPr="00CF1C69" w:rsidTr="00CF1C69">
        <w:trPr>
          <w:divId w:val="1328904941"/>
          <w:tblCellSpacing w:w="0" w:type="dxa"/>
        </w:trPr>
        <w:tc>
          <w:tcPr>
            <w:tcW w:w="960" w:type="dxa"/>
            <w:vMerge w:val="restart"/>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9</w:t>
            </w: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xml:space="preserve">Засгийн газрын Хэрэг эрхлэх газрын дарга </w:t>
            </w:r>
            <w:r w:rsidRPr="00CF1C69">
              <w:rPr>
                <w:rStyle w:val="Emphasis"/>
                <w:rFonts w:ascii="Arial" w:eastAsia="Times New Roman" w:hAnsi="Arial" w:cs="Arial"/>
                <w:sz w:val="20"/>
                <w:szCs w:val="20"/>
              </w:rPr>
              <w:t>/Энэ заалтад 2014 оны 05 дугаар сарын 23-ны өдрийн хуулиар өөрчлөлт оруулсан/</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2,386.4</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xml:space="preserve">   Харьяалагдах төсөвт байгууллагын өөрийн орлого </w:t>
            </w:r>
            <w:r w:rsidRPr="00CF1C69">
              <w:rPr>
                <w:rStyle w:val="Emphasis"/>
                <w:rFonts w:ascii="Arial" w:eastAsia="Times New Roman" w:hAnsi="Arial" w:cs="Arial"/>
                <w:sz w:val="20"/>
                <w:szCs w:val="20"/>
              </w:rPr>
              <w:t>/Энэ заалтад 2014 оны 05 дугаар сарын 23-ны өдрийн хуулиар өөрчлөлт оруулсан/</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2,386.4</w:t>
            </w:r>
          </w:p>
        </w:tc>
      </w:tr>
      <w:tr w:rsidR="00000000" w:rsidRPr="00CF1C69" w:rsidTr="00CF1C69">
        <w:trPr>
          <w:divId w:val="1328904941"/>
          <w:tblCellSpacing w:w="0" w:type="dxa"/>
        </w:trPr>
        <w:tc>
          <w:tcPr>
            <w:tcW w:w="960" w:type="dxa"/>
            <w:vMerge w:val="restart"/>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10</w:t>
            </w: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Байгаль орчин, ногоон хөгжлийн сайд</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226.1</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Харьяалагдах төсөвт байгууллагын өөрийн орлого</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226.1</w:t>
            </w:r>
          </w:p>
        </w:tc>
      </w:tr>
      <w:tr w:rsidR="00000000" w:rsidRPr="00CF1C69" w:rsidTr="00CF1C69">
        <w:trPr>
          <w:divId w:val="1328904941"/>
          <w:tblCellSpacing w:w="0" w:type="dxa"/>
        </w:trPr>
        <w:tc>
          <w:tcPr>
            <w:tcW w:w="960" w:type="dxa"/>
            <w:vMerge w:val="restart"/>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11</w:t>
            </w: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Гадаад харилцааны сайд</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15,720.6</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Дипломат төлөөлөгчийн газрууд</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10,519.1</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Дипломат байгууллагын үйлчилгээг эрхлэх газар улсын    төсөвт үйлдвэрийн газар</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4,221.5</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Харьяалагдах төсөвт байгууллагын өөрийн орлого</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980.0</w:t>
            </w:r>
          </w:p>
        </w:tc>
      </w:tr>
      <w:tr w:rsidR="00000000" w:rsidRPr="00CF1C69" w:rsidTr="00CF1C69">
        <w:trPr>
          <w:divId w:val="1328904941"/>
          <w:tblCellSpacing w:w="0" w:type="dxa"/>
        </w:trPr>
        <w:tc>
          <w:tcPr>
            <w:tcW w:w="960" w:type="dxa"/>
            <w:vMerge w:val="restart"/>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12</w:t>
            </w: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xml:space="preserve">Сангийн сайд </w:t>
            </w:r>
            <w:r w:rsidRPr="00CF1C69">
              <w:rPr>
                <w:rStyle w:val="Emphasis"/>
                <w:rFonts w:ascii="Arial" w:eastAsia="Times New Roman" w:hAnsi="Arial" w:cs="Arial"/>
                <w:sz w:val="20"/>
                <w:szCs w:val="20"/>
              </w:rPr>
              <w:t>/Энэ заалтад 2014 оны 05 дугаар сарын 23-ны өдрийн хуулиар өөрчлөлт оруулсан/</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4,096,802.0</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Татварын ерөнхий газар</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2,078,909.4</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үүнээс: Төсвийн тогтворжуулалтын сан</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29,799.6</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Гаалийн ерөнхий газар</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1,919,915.7</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Сангийн яам</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28,595.6</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Дотоод эх үүсвэрээс олгосон зээлийн эргэн төлөлт</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65,739.1</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xml:space="preserve">   Харьяалагдах төсөвт байгууллагын өөрийн орлого </w:t>
            </w:r>
            <w:r w:rsidRPr="00CF1C69">
              <w:rPr>
                <w:rStyle w:val="Emphasis"/>
                <w:rFonts w:ascii="Arial" w:eastAsia="Times New Roman" w:hAnsi="Arial" w:cs="Arial"/>
                <w:sz w:val="20"/>
                <w:szCs w:val="20"/>
              </w:rPr>
              <w:t>/Энэ заалтад 2014 оны 05 дугаар сарын 23-ны өдрийн хуулиар өөрчлөлт оруулсан/</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3,642.3</w:t>
            </w:r>
          </w:p>
        </w:tc>
      </w:tr>
      <w:tr w:rsidR="00000000" w:rsidRPr="00CF1C69" w:rsidTr="00CF1C69">
        <w:trPr>
          <w:divId w:val="1328904941"/>
          <w:tblCellSpacing w:w="0" w:type="dxa"/>
        </w:trPr>
        <w:tc>
          <w:tcPr>
            <w:tcW w:w="960" w:type="dxa"/>
            <w:vMerge w:val="restart"/>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13</w:t>
            </w: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Хууль зүйн сайд</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49,402.9</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Улсын бүртгэлийн ерөнхий газар</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12,908.1</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Замын цагдаагийн газар</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1,875.0</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Дотоод эх үүсвэрээс олгосон зээлийн эргэн төлөлт</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22,177.1</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Нийгмийн даатгалын сангаас улсын эмнэлэгт олгох    санхүүжилтийн орлого</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841.5</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Харьяалагдах төсөвт байгууллагын өөрийн орлого</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11,601.1</w:t>
            </w:r>
          </w:p>
        </w:tc>
      </w:tr>
      <w:tr w:rsidR="00000000" w:rsidRPr="00CF1C69" w:rsidTr="00CF1C69">
        <w:trPr>
          <w:divId w:val="1328904941"/>
          <w:tblCellSpacing w:w="0" w:type="dxa"/>
        </w:trPr>
        <w:tc>
          <w:tcPr>
            <w:tcW w:w="960" w:type="dxa"/>
            <w:vMerge w:val="restart"/>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14</w:t>
            </w: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Барилга, хот байгуулалтын сайд</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4,200.0</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Барилга, хот байгуулалтын яам</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1,200.0</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Газрын харилцаа, геодези, зураг зүйн газар</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2,550.0</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Зураг төсөл, эрдэм шинжилгээний институт</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450.0</w:t>
            </w:r>
          </w:p>
        </w:tc>
      </w:tr>
      <w:tr w:rsidR="00000000" w:rsidRPr="00CF1C69" w:rsidTr="00CF1C69">
        <w:trPr>
          <w:divId w:val="1328904941"/>
          <w:tblCellSpacing w:w="0" w:type="dxa"/>
        </w:trPr>
        <w:tc>
          <w:tcPr>
            <w:tcW w:w="960" w:type="dxa"/>
            <w:vMerge w:val="restart"/>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15</w:t>
            </w: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xml:space="preserve">Батлан хамгаалахын сайд </w:t>
            </w:r>
            <w:r w:rsidRPr="00CF1C69">
              <w:rPr>
                <w:rStyle w:val="Emphasis"/>
                <w:rFonts w:ascii="Arial" w:eastAsia="Times New Roman" w:hAnsi="Arial" w:cs="Arial"/>
                <w:sz w:val="20"/>
                <w:szCs w:val="20"/>
              </w:rPr>
              <w:t>/Энэ заалтад 2014 оны 05 дугаар сарын 23-ны өдрийн хуулиар өөрчлөлт оруулсан/</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42,230.0</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Нийгмийн даатгалын сангаас улсын эмнэлэгт олгох    санхүүжилтийн орлого</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4,822.0</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xml:space="preserve">   Харьяалагдах төсөвт байгууллагын өөрийн орлого </w:t>
            </w:r>
            <w:r w:rsidRPr="00CF1C69">
              <w:rPr>
                <w:rStyle w:val="Emphasis"/>
                <w:rFonts w:ascii="Arial" w:eastAsia="Times New Roman" w:hAnsi="Arial" w:cs="Arial"/>
                <w:sz w:val="20"/>
                <w:szCs w:val="20"/>
              </w:rPr>
              <w:t>/Энэ заалтад 2014 оны 05 дугаар сарын 23-ны өдрийн хуулиар өөрчлөлт оруулсан/</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37,408.0</w:t>
            </w:r>
          </w:p>
        </w:tc>
      </w:tr>
      <w:tr w:rsidR="00000000" w:rsidRPr="00CF1C69" w:rsidTr="00CF1C69">
        <w:trPr>
          <w:divId w:val="1328904941"/>
          <w:tblCellSpacing w:w="0" w:type="dxa"/>
        </w:trPr>
        <w:tc>
          <w:tcPr>
            <w:tcW w:w="960" w:type="dxa"/>
            <w:vMerge w:val="restart"/>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16</w:t>
            </w: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Боловсрол, шинжлэх ухааны сайд</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1,729.5</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Харьяалагдах төсөвт байгууллагын өөрийн орлого</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1,729.5</w:t>
            </w:r>
          </w:p>
        </w:tc>
      </w:tr>
      <w:tr w:rsidR="00000000" w:rsidRPr="00CF1C69" w:rsidTr="00CF1C69">
        <w:trPr>
          <w:divId w:val="1328904941"/>
          <w:tblCellSpacing w:w="0" w:type="dxa"/>
        </w:trPr>
        <w:tc>
          <w:tcPr>
            <w:tcW w:w="960" w:type="dxa"/>
            <w:vMerge w:val="restart"/>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17</w:t>
            </w: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Зам тээврийн сайд</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73,893.5</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Иргэний нисэхийн ерөнхий газар</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67,919.0</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“Монголын төмөр зам” төрийн өмчит хувьцаат компани</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802.9</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Зам тээврийн яам</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1,584.4</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Авто замын хяналт, эрдэм шинжилгээ, судалгааны төв    улсын төсөвт үйлдвэрийн газар</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2,350.0</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Монгол Улсын далайн захиргаа</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274.4</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Харьяалагдах төсөвт байгууллагын өөрийн орлого</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962.8</w:t>
            </w:r>
          </w:p>
        </w:tc>
      </w:tr>
      <w:tr w:rsidR="00000000" w:rsidRPr="00CF1C69" w:rsidTr="00CF1C69">
        <w:trPr>
          <w:divId w:val="1328904941"/>
          <w:tblCellSpacing w:w="0" w:type="dxa"/>
        </w:trPr>
        <w:tc>
          <w:tcPr>
            <w:tcW w:w="960" w:type="dxa"/>
            <w:vMerge w:val="restart"/>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18</w:t>
            </w: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Соёл, спорт, аялал жуулчлалын сайд</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1,472.7</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Харьяалагдах төсөвт байгууллагын өөрийн орлого</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1.472.7</w:t>
            </w:r>
          </w:p>
        </w:tc>
      </w:tr>
      <w:tr w:rsidR="00000000" w:rsidRPr="00CF1C69" w:rsidTr="00CF1C69">
        <w:trPr>
          <w:divId w:val="1328904941"/>
          <w:tblCellSpacing w:w="0" w:type="dxa"/>
        </w:trPr>
        <w:tc>
          <w:tcPr>
            <w:tcW w:w="960" w:type="dxa"/>
            <w:vMerge w:val="restart"/>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19</w:t>
            </w: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Уул уурхайн сайд</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250,085.5</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Ашигт малтмалын газар</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28,912.2</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Газрын тосны газар</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221,168.1</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Харьяалагдах төсөвт байгууллагын өөрийн орлого</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5.2</w:t>
            </w:r>
          </w:p>
        </w:tc>
      </w:tr>
      <w:tr w:rsidR="00000000" w:rsidRPr="00CF1C69" w:rsidTr="00CF1C69">
        <w:trPr>
          <w:divId w:val="1328904941"/>
          <w:tblCellSpacing w:w="0" w:type="dxa"/>
        </w:trPr>
        <w:tc>
          <w:tcPr>
            <w:tcW w:w="960" w:type="dxa"/>
            <w:vMerge w:val="restart"/>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20</w:t>
            </w: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xml:space="preserve">Үйлдвэр, хөдөө аж ахуйн сайд </w:t>
            </w:r>
            <w:r w:rsidRPr="00CF1C69">
              <w:rPr>
                <w:rStyle w:val="Emphasis"/>
                <w:rFonts w:ascii="Arial" w:eastAsia="Times New Roman" w:hAnsi="Arial" w:cs="Arial"/>
                <w:sz w:val="20"/>
                <w:szCs w:val="20"/>
              </w:rPr>
              <w:t>/Энэ заалтад 2014 оны 05 дугаар сарын 23-ны өдрийн хуулиар өөрчлөлт оруулсан/</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64,670.9</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Төрийн өмчийн хороо</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34,723.4</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Дотоод эх үүсвэрээс олгосон зээлийн эргэн төлөлт</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24,000.0</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xml:space="preserve">   Харьяалагдах төсөвт байгууллагын өөрийн орлого </w:t>
            </w:r>
            <w:r w:rsidRPr="00CF1C69">
              <w:rPr>
                <w:rStyle w:val="Emphasis"/>
                <w:rFonts w:ascii="Arial" w:eastAsia="Times New Roman" w:hAnsi="Arial" w:cs="Arial"/>
                <w:sz w:val="20"/>
                <w:szCs w:val="20"/>
              </w:rPr>
              <w:t>/Энэ заалтад 2014 оны 05 дугаар сарын 23-ны өдрийн хуулиар өөрчлөлт оруулсан/</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5,947.5</w:t>
            </w:r>
          </w:p>
        </w:tc>
      </w:tr>
      <w:tr w:rsidR="00000000" w:rsidRPr="00CF1C69" w:rsidTr="00CF1C69">
        <w:trPr>
          <w:divId w:val="1328904941"/>
          <w:tblCellSpacing w:w="0" w:type="dxa"/>
        </w:trPr>
        <w:tc>
          <w:tcPr>
            <w:tcW w:w="960" w:type="dxa"/>
            <w:vMerge w:val="restart"/>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21</w:t>
            </w: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xml:space="preserve">Хөдөлмөрийн сайд </w:t>
            </w:r>
            <w:r w:rsidRPr="00CF1C69">
              <w:rPr>
                <w:rStyle w:val="Emphasis"/>
                <w:rFonts w:ascii="Arial" w:eastAsia="Times New Roman" w:hAnsi="Arial" w:cs="Arial"/>
                <w:sz w:val="20"/>
                <w:szCs w:val="20"/>
              </w:rPr>
              <w:t>/Энэ заалтад 2014 оны 05 дугаар сарын 23-ны өдрийн хуулиар өөрчлөлт оруулсан/</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151,323.9</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Дотоод эх үүсвэрээс олгосон зээлийн эргэн төлөлт</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50,000.0</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xml:space="preserve">   Харьяалагдах төсөвт байгууллагын өөрийн орлого </w:t>
            </w:r>
            <w:r w:rsidRPr="00CF1C69">
              <w:rPr>
                <w:rStyle w:val="Emphasis"/>
                <w:rFonts w:ascii="Arial" w:eastAsia="Times New Roman" w:hAnsi="Arial" w:cs="Arial"/>
                <w:sz w:val="20"/>
                <w:szCs w:val="20"/>
              </w:rPr>
              <w:t>/Энэ заалтад 2014 оны 05 дугаар сарын 23-ны өдрийн хуулиар өөрчлөлт оруулсан/</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101,323.9</w:t>
            </w:r>
          </w:p>
        </w:tc>
      </w:tr>
      <w:tr w:rsidR="00000000" w:rsidRPr="00CF1C69" w:rsidTr="00CF1C69">
        <w:trPr>
          <w:divId w:val="1328904941"/>
          <w:tblCellSpacing w:w="0" w:type="dxa"/>
        </w:trPr>
        <w:tc>
          <w:tcPr>
            <w:tcW w:w="960" w:type="dxa"/>
            <w:vMerge w:val="restart"/>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22</w:t>
            </w: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Хүн амын хөгжил, нийгмийн хамгааллын сайд</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3,225.2</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Нийгмийн даатгалын сангаас улсын эмнэлэгт олгох    санхүүжилтийн орлого</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576.8</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Харьяалагдах төсөвт байгууллагын өөрийн орлого</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2,648.3</w:t>
            </w:r>
          </w:p>
        </w:tc>
      </w:tr>
      <w:tr w:rsidR="00000000" w:rsidRPr="00CF1C69" w:rsidTr="00CF1C69">
        <w:trPr>
          <w:divId w:val="1328904941"/>
          <w:tblCellSpacing w:w="0" w:type="dxa"/>
        </w:trPr>
        <w:tc>
          <w:tcPr>
            <w:tcW w:w="960" w:type="dxa"/>
            <w:vMerge w:val="restart"/>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23</w:t>
            </w: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Эдийн засгийн хөгжлийн сайд</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45.0</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Харьяалагдах төсөвт байгууллагын өөрийн орлого</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45.0</w:t>
            </w:r>
          </w:p>
        </w:tc>
      </w:tr>
      <w:tr w:rsidR="00000000" w:rsidRPr="00CF1C69" w:rsidTr="00CF1C69">
        <w:trPr>
          <w:divId w:val="1328904941"/>
          <w:tblCellSpacing w:w="0" w:type="dxa"/>
        </w:trPr>
        <w:tc>
          <w:tcPr>
            <w:tcW w:w="960" w:type="dxa"/>
            <w:vMerge w:val="restart"/>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24</w:t>
            </w: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Эрүүл мэндийн сайд</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136,660.2</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Нийгмийн даатгалын сангаас улсын эмнэлэгт олгох      санхүүжилтийн орлого</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123,395.3</w:t>
            </w:r>
          </w:p>
        </w:tc>
      </w:tr>
      <w:tr w:rsidR="00000000" w:rsidRPr="00CF1C69" w:rsidTr="00CF1C69">
        <w:trPr>
          <w:divId w:val="1328904941"/>
          <w:tblCellSpacing w:w="0" w:type="dxa"/>
        </w:trPr>
        <w:tc>
          <w:tcPr>
            <w:tcW w:w="0" w:type="auto"/>
            <w:vMerge/>
            <w:vAlign w:val="center"/>
            <w:hideMark/>
          </w:tcPr>
          <w:p w:rsidR="00000000" w:rsidRPr="00CF1C69" w:rsidRDefault="00332B1F">
            <w:pPr>
              <w:rPr>
                <w:rFonts w:ascii="Arial" w:eastAsia="Times New Roman" w:hAnsi="Arial" w:cs="Arial"/>
                <w:sz w:val="20"/>
                <w:szCs w:val="20"/>
              </w:rPr>
            </w:pPr>
          </w:p>
        </w:tc>
        <w:tc>
          <w:tcPr>
            <w:tcW w:w="904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Харьяалагдах төсөвт байгууллагын өөрийн орлого</w:t>
            </w:r>
          </w:p>
        </w:tc>
        <w:tc>
          <w:tcPr>
            <w:tcW w:w="2480" w:type="dxa"/>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13,264.9</w:t>
            </w:r>
          </w:p>
        </w:tc>
      </w:tr>
    </w:tbl>
    <w:p w:rsidR="00000000" w:rsidRPr="00CF1C69" w:rsidRDefault="00332B1F">
      <w:pPr>
        <w:pStyle w:val="NormalWeb"/>
        <w:ind w:firstLine="720"/>
        <w:jc w:val="both"/>
        <w:divId w:val="1328904941"/>
        <w:rPr>
          <w:rFonts w:ascii="Arial" w:hAnsi="Arial" w:cs="Arial"/>
          <w:sz w:val="20"/>
          <w:szCs w:val="20"/>
        </w:rPr>
      </w:pPr>
      <w:r w:rsidRPr="00CF1C69">
        <w:rPr>
          <w:rFonts w:ascii="Arial" w:hAnsi="Arial" w:cs="Arial"/>
          <w:sz w:val="20"/>
          <w:szCs w:val="20"/>
        </w:rPr>
        <w:t> </w:t>
      </w:r>
    </w:p>
    <w:p w:rsidR="00000000" w:rsidRPr="00CF1C69" w:rsidRDefault="00332B1F">
      <w:pPr>
        <w:pStyle w:val="msghead"/>
        <w:divId w:val="1897010207"/>
        <w:rPr>
          <w:rFonts w:ascii="Arial" w:hAnsi="Arial" w:cs="Arial"/>
          <w:sz w:val="20"/>
          <w:szCs w:val="20"/>
        </w:rPr>
      </w:pPr>
      <w:proofErr w:type="gramStart"/>
      <w:r w:rsidRPr="00CF1C69">
        <w:rPr>
          <w:rStyle w:val="Strong"/>
          <w:rFonts w:ascii="Arial" w:hAnsi="Arial" w:cs="Arial"/>
          <w:sz w:val="20"/>
          <w:szCs w:val="20"/>
        </w:rPr>
        <w:t>4 дүгээр зүйл.Монгол Улсын төсөвт 2014 оны төсвийн жилд төвлөрүүлэх төсвийн тэнцвэржүүлсэн орлогын хэмжээг 4,696,724.7 сая төгрөгөөр баталсугай.</w:t>
      </w:r>
      <w:proofErr w:type="gramEnd"/>
    </w:p>
    <w:p w:rsidR="00000000" w:rsidRPr="00CF1C69" w:rsidRDefault="00332B1F">
      <w:pPr>
        <w:pStyle w:val="NormalWeb"/>
        <w:ind w:firstLine="1440"/>
        <w:jc w:val="both"/>
        <w:divId w:val="1897010207"/>
        <w:rPr>
          <w:rFonts w:ascii="Arial" w:hAnsi="Arial" w:cs="Arial"/>
          <w:sz w:val="20"/>
          <w:szCs w:val="20"/>
        </w:rPr>
      </w:pPr>
      <w:hyperlink r:id="rId7" w:history="1">
        <w:r w:rsidRPr="00CF1C69">
          <w:rPr>
            <w:rStyle w:val="Hyperlink"/>
            <w:rFonts w:ascii="Arial" w:hAnsi="Arial" w:cs="Arial"/>
            <w:i/>
            <w:iCs/>
            <w:sz w:val="20"/>
            <w:szCs w:val="20"/>
          </w:rPr>
          <w:t>/Энэ зүйлд 2014 оны 05 дугаар сарын 23-ны өдрийн хуулиар өөрчлө</w:t>
        </w:r>
        <w:r w:rsidRPr="00CF1C69">
          <w:rPr>
            <w:rStyle w:val="Hyperlink"/>
            <w:rFonts w:ascii="Arial" w:hAnsi="Arial" w:cs="Arial"/>
            <w:i/>
            <w:iCs/>
            <w:sz w:val="20"/>
            <w:szCs w:val="20"/>
          </w:rPr>
          <w:t>лт оруулсан/</w:t>
        </w:r>
      </w:hyperlink>
    </w:p>
    <w:p w:rsidR="00000000" w:rsidRPr="00CF1C69" w:rsidRDefault="00332B1F">
      <w:pPr>
        <w:pStyle w:val="msghead"/>
        <w:divId w:val="255796052"/>
        <w:rPr>
          <w:rFonts w:ascii="Arial" w:hAnsi="Arial" w:cs="Arial"/>
          <w:sz w:val="20"/>
          <w:szCs w:val="20"/>
        </w:rPr>
      </w:pPr>
      <w:r w:rsidRPr="00CF1C69">
        <w:rPr>
          <w:rStyle w:val="Emphasis"/>
          <w:rFonts w:ascii="Arial" w:hAnsi="Arial" w:cs="Arial"/>
          <w:b/>
          <w:bCs/>
          <w:sz w:val="20"/>
          <w:szCs w:val="20"/>
        </w:rPr>
        <w:t>5 дугаар зүйл.Монгол Улсын төсвөөс 2014 оны төсвийн жилд төсвийн ерөнхийлөн захирагч нарт доор дурдсан төсөв зарцуулах эрхийг олгосугай:</w:t>
      </w:r>
    </w:p>
    <w:tbl>
      <w:tblPr>
        <w:tblW w:w="97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0"/>
        <w:gridCol w:w="391"/>
        <w:gridCol w:w="1023"/>
        <w:gridCol w:w="1402"/>
        <w:gridCol w:w="1730"/>
        <w:gridCol w:w="314"/>
        <w:gridCol w:w="2114"/>
        <w:gridCol w:w="1926"/>
      </w:tblGrid>
      <w:tr w:rsidR="00000000" w:rsidRPr="00CF1C69">
        <w:trPr>
          <w:divId w:val="255796052"/>
          <w:trHeight w:val="7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д/д</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Төсвийн ерөнхийлөн захирагч</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Дүн /сая төгрөгөөр/</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Монгол Улсын Ерөнхийлөгчийн Тамгын газрын дарга</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8,827.8</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Урсгал зардал</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8,787.8</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Хөрөнгийн зардал</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40.0</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Монгол Улсын Их Хурлын дарга</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23,513.9</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Урсгал зардал</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22,773.9</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Хөрөнгийн зардал</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740.0</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3</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Монгол Улсын Үндсэн хуулийн цэцийн дарга</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766.5</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Урсгал зардал</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766.5</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4</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Улсын дээд шүүхийн Ерөнхий шүүгч</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3,448.6</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Урсгал зардал</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3,448.6</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5</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Шүүхийн ерөнхий зөвлөлийн дарга</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58,437.0</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Урсгал зардал</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58,437.0</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6</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Хүний эрхийн үндэсний комиссын дарга</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953.8</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06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Урсгал зардал</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848.8</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440" w:type="dxa"/>
            <w:gridSpan w:val="3"/>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Хөрөнгийн зардал</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105.0</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7</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Улсын ерөнхий прокурор</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18,838.4</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06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Урсгал зардал</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17,188.4</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440" w:type="dxa"/>
            <w:gridSpan w:val="3"/>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Хөрөнгийн зардал</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1,650.0</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8</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Үндэсний аюулгүй байдлын зөвлөлийн нарийн бичгийн дарга</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1,642.8</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06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Урсгал зардал</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1,642.8</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9</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Монгол Улсын Ерөнхий аудитор</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8,649.1</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06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Урсгал зардал</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7,586.9</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lastRenderedPageBreak/>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440" w:type="dxa"/>
            <w:gridSpan w:val="3"/>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Хөрөнгийн зардал</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1,062.2</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10</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Авлигатай тэмцэх газрын дарга</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15,374.9</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06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Урсгал зардал</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11,843.1</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440" w:type="dxa"/>
            <w:gridSpan w:val="3"/>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Хөрөнгийн зардал</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3,531.8</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11</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Санхүүгийн зохицуулах хорооны дарга</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2,691.7</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06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Урсгал зардал</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2,691.7</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12</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Төрийн албаны зөвлөлийн дарга</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746.3</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06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Урсгал зардал</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746.3</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13</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Үндэсний статистикийн хорооны дарга</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9,532.9</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06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Урсгал зардал</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9,054.5</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760" w:type="dxa"/>
            <w:gridSpan w:val="4"/>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Гадаад төслийн зээлээс санхүүжих зардал</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478.4</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14</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Сонгуулийн ерөнхий хорооны дарга</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855.8</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06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Урсгал зардал</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825.8</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440" w:type="dxa"/>
            <w:gridSpan w:val="3"/>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Хөрөнгийн зардал</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30.0</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15</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Цагаатгах ажлыг удирдан зохион байгуулах улсын комиссын дарга</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916.1</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06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Урсгал зардал</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916.1</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16</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Монгол Улсын Ерөнхий Сайд</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106,129.4</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06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Урсгал зардал</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66,989.7</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440" w:type="dxa"/>
            <w:gridSpan w:val="3"/>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Хөрөнгийн зардал</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39,139.7</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17</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Монгол Улсын Шадар сайд</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120,118.9</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06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Урсгал зардал</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83,572.7</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440" w:type="dxa"/>
            <w:gridSpan w:val="3"/>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Хөрөнгийн зардал</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36,546.2</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18</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Засгийн газрын Хэрэг эрхлэх газрын дарга</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22,954.0</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06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Урсгал зардал</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16,791.3</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440" w:type="dxa"/>
            <w:gridSpan w:val="3"/>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Хөрөнгийн зардал</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6,162.7</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19</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Байгаль орчин, ногоон хөгжлийн сайд</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75,429.3</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06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Урсгал зардал</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61,480.6</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440" w:type="dxa"/>
            <w:gridSpan w:val="3"/>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Хөрөнгийн зардал</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13,948.7</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20</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Гадаад харилцааны сайд</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53,838.9</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06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Урсгал зардал</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45,428.9</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440" w:type="dxa"/>
            <w:gridSpan w:val="3"/>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Хөрөнгийн зардал</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8,410.0</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21</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Сангийн сайд</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1,832,152.9</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06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Урсгал зардал</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980,331.0</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lastRenderedPageBreak/>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760" w:type="dxa"/>
            <w:gridSpan w:val="4"/>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Дотоод эх үүсвэрээс олгох зээл</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41,928.8</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440" w:type="dxa"/>
            <w:gridSpan w:val="3"/>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Хөрөнгийн зардал</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8,772.8</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760" w:type="dxa"/>
            <w:gridSpan w:val="4"/>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Гадаад төслийн зээлээс санхүүжих зардал</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28,526.6</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8860" w:type="dxa"/>
            <w:gridSpan w:val="5"/>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Засгийн газрын үнэт цаасны үндсэн төлбөрт</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544,839.8</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8860" w:type="dxa"/>
            <w:gridSpan w:val="5"/>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Засгийн газрын гадаад төслийн зээлийн үндсэн төлбөрт</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128,962.4</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8860" w:type="dxa"/>
            <w:gridSpan w:val="5"/>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Засгийн газрын дотоод зээлийн үндсэн төлбөрт</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98,791.5</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22</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Хууль зүйн сайд</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371,806.0</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06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Урсгал зардал</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347,014.8</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440" w:type="dxa"/>
            <w:gridSpan w:val="3"/>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Хөрөнгийн зардал</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24,791.2</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23</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Барилга, хот байгуулалтын сайд</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223,205.7</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06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Урсгал зардал</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13,359.9</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8860" w:type="dxa"/>
            <w:gridSpan w:val="5"/>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Үүнээс: Газрын харилцаа, кадастрын тусгай              зориулалтын шилжүүлэг</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6,954.4</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440" w:type="dxa"/>
            <w:gridSpan w:val="3"/>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Хөрөнгийн зардал</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178,322.3</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760" w:type="dxa"/>
            <w:gridSpan w:val="4"/>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Гадаад төслийн зээлээс             санхүүжих зардал</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31,523.4</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24</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Батлан хамгаалахын сайд</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207,246.7</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06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Урсгал зардал</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178,716.3</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440" w:type="dxa"/>
            <w:gridSpan w:val="3"/>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Хөрөнгийн зардал</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28,530.4</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25</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Боловсрол, шинжлэх ухааны сайд</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1,208,009.9</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06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Урсгал зардал</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968,277.4</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06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Үүнээс:</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8860" w:type="dxa"/>
            <w:gridSpan w:val="5"/>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Сургуулийн өмнөх боловсролын тусгай             зориулалтын шилжүүлэг</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221,526.7</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8860" w:type="dxa"/>
            <w:gridSpan w:val="5"/>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Ерөнхий боловсролын тусгай зориулалтын             шилжүүлэг</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520,375.0</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760" w:type="dxa"/>
            <w:gridSpan w:val="4"/>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Дотоод эх үүсвэрээс олгох зээл</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12,137.2</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440" w:type="dxa"/>
            <w:gridSpan w:val="3"/>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Хөрөнгийн зардал</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213,959.6</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760" w:type="dxa"/>
            <w:gridSpan w:val="4"/>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Гадаад төслийн зээлээс санхүүжих зардал</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13,635.7</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26</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Зам, тээврийн сайд</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303,824.0</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06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Урсгал зардал</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14,174.6</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440" w:type="dxa"/>
            <w:gridSpan w:val="3"/>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Хөрөнгийн зардал</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121,029.6</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760" w:type="dxa"/>
            <w:gridSpan w:val="4"/>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Гадаад төслийн зээлээс санхүүжих зардал</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168,619.7</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27</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Соёл, спорт, аялал жуулчлалын сайд</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147,030.4</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06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Урсгал зардал</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81,527.9</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06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Үүнээс:</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8860" w:type="dxa"/>
            <w:gridSpan w:val="5"/>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Соёлын үйлчилгээний тусгай зориулалтын        шилжүүлэг</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38,619.3</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lastRenderedPageBreak/>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8860" w:type="dxa"/>
            <w:gridSpan w:val="5"/>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Нийтийн биеийн тамирын тусгай зориулалтын        шилжүүлэг</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145.4</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Соёл, нийтийн биеийн тамирын тусгай зориулалтын шилжүүлэг</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9,272.6</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440" w:type="dxa"/>
            <w:gridSpan w:val="3"/>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Хөрөнгийн зардал</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65,502.5</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28</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Уул, уурхайн сайд</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24,690.5</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06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Урсгал зардал</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10,670.5</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440" w:type="dxa"/>
            <w:gridSpan w:val="3"/>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Хөрөнгийн зардал</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14,020.0</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29</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Үйлдвэр, хөдөө аж ахуйн сайд</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183,778.9</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06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Урсгал зардал</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121,026.7</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760" w:type="dxa"/>
            <w:gridSpan w:val="4"/>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Дотоод эх үүсвэрээс олгох зээл</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1,500.0</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440" w:type="dxa"/>
            <w:gridSpan w:val="3"/>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Хөрөнгийн зардал</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57,642.6</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760" w:type="dxa"/>
            <w:gridSpan w:val="4"/>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Гадаад төслийн зээлээс санхүүжих зардал</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3,609.6</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30</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Хөдөлмөрийн сайд</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237,028.8</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06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Урсгал зардал</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179,356.1</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760" w:type="dxa"/>
            <w:gridSpan w:val="4"/>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Дотоод эх үүсвэрээс олгох зээл</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28,000.0</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440" w:type="dxa"/>
            <w:gridSpan w:val="3"/>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Хөрөнгийн зардал</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29,672.7</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31</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Хүн амын хөгжил, нийгмийн хамгааллын сайд</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441,971.7</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06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Урсгал зардал</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414,334.3</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8860" w:type="dxa"/>
            <w:gridSpan w:val="5"/>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Үүнээс: Хүүхдийн хөгжил хамгааллын   үйлчилгээний тусгай зориулалтын шилжүүлэг</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6,224.3</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440" w:type="dxa"/>
            <w:gridSpan w:val="3"/>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Хөрөнгийн зардал</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27,637.5</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32</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Эдийн засгийн хөгжлийн сайд</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57,222.7</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06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Урсгал зардал</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8,265.4</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440" w:type="dxa"/>
            <w:gridSpan w:val="3"/>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Хөрөнгийн зардал</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48,957.3</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33</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Эрүүл мэндийн сайд</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584,444.7</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06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Урсгал зардал</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456,659.5</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8860" w:type="dxa"/>
            <w:gridSpan w:val="5"/>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Үүнээс: Эрүүл мэндийн анхан шатны тусламж үйлчилгээний тусгай зориулалтын шилжүүлэг</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95,255.0</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440" w:type="dxa"/>
            <w:gridSpan w:val="3"/>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Хөрөнгийн зардал</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102,762.7</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760" w:type="dxa"/>
            <w:gridSpan w:val="4"/>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Гадаад төслийн зээлээс санхүүжих зардал</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25,022.5</w:t>
            </w:r>
          </w:p>
        </w:tc>
      </w:tr>
      <w:tr w:rsidR="00000000" w:rsidRPr="00CF1C69">
        <w:trPr>
          <w:divId w:val="255796052"/>
          <w:trHeight w:val="36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34</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Эрчим хүчний сайд</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199,595.3</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06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Урсгал зардал</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34,511.9</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440" w:type="dxa"/>
            <w:gridSpan w:val="3"/>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Хөрөнгийн зардал</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146,528.3</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760" w:type="dxa"/>
            <w:gridSpan w:val="4"/>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Гадаад төслийн зээлээс санхүүжих зардал</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18,555.1</w:t>
            </w:r>
          </w:p>
        </w:tc>
      </w:tr>
      <w:tr w:rsidR="00000000" w:rsidRPr="00CF1C69">
        <w:trPr>
          <w:divId w:val="255796052"/>
          <w:trHeight w:val="340"/>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r>
    </w:tbl>
    <w:p w:rsidR="00000000" w:rsidRPr="00CF1C69" w:rsidRDefault="00332B1F">
      <w:pPr>
        <w:pStyle w:val="NormalWeb"/>
        <w:ind w:firstLine="1440"/>
        <w:jc w:val="both"/>
        <w:divId w:val="255796052"/>
        <w:rPr>
          <w:rFonts w:ascii="Arial" w:hAnsi="Arial" w:cs="Arial"/>
          <w:sz w:val="20"/>
          <w:szCs w:val="20"/>
        </w:rPr>
      </w:pPr>
      <w:hyperlink r:id="rId8" w:history="1">
        <w:r w:rsidRPr="00CF1C69">
          <w:rPr>
            <w:rStyle w:val="Hyperlink"/>
            <w:rFonts w:ascii="Arial" w:hAnsi="Arial" w:cs="Arial"/>
            <w:i/>
            <w:iCs/>
            <w:sz w:val="20"/>
            <w:szCs w:val="20"/>
          </w:rPr>
          <w:t>/Дээрх 5 дугаар зүйлийг 2014 оны 05 дугаар сарын 23-ны өдрийн хуулиар өөрчлөн найруулсан/</w:t>
        </w:r>
      </w:hyperlink>
    </w:p>
    <w:p w:rsidR="00000000" w:rsidRPr="00CF1C69" w:rsidRDefault="00332B1F">
      <w:pPr>
        <w:pStyle w:val="msghead"/>
        <w:divId w:val="1838229724"/>
        <w:rPr>
          <w:rFonts w:ascii="Arial" w:hAnsi="Arial" w:cs="Arial"/>
          <w:sz w:val="20"/>
          <w:szCs w:val="20"/>
        </w:rPr>
      </w:pPr>
      <w:proofErr w:type="gramStart"/>
      <w:r w:rsidRPr="00CF1C69">
        <w:rPr>
          <w:rStyle w:val="Strong"/>
          <w:rFonts w:ascii="Arial" w:hAnsi="Arial" w:cs="Arial"/>
          <w:sz w:val="20"/>
          <w:szCs w:val="20"/>
        </w:rPr>
        <w:t>6 дугаар зүйл.Монгол Улсын төсвөөс 2014 оны төсвийн жилд зарцуулах төсвийн зарлагын /тэнцвэржүүлсэн орлогод нийцүүлсэн/ хэмжээг 5,616,154.2 сая төгрөгөөр баталсугай.</w:t>
      </w:r>
      <w:proofErr w:type="gramEnd"/>
    </w:p>
    <w:p w:rsidR="00000000" w:rsidRPr="00CF1C69" w:rsidRDefault="00332B1F">
      <w:pPr>
        <w:jc w:val="both"/>
        <w:divId w:val="1838229724"/>
        <w:rPr>
          <w:rFonts w:ascii="Arial" w:eastAsia="Times New Roman" w:hAnsi="Arial" w:cs="Arial"/>
          <w:sz w:val="20"/>
          <w:szCs w:val="20"/>
        </w:rPr>
      </w:pPr>
      <w:r w:rsidRPr="00CF1C69">
        <w:rPr>
          <w:rStyle w:val="Emphasis"/>
          <w:rFonts w:ascii="Arial" w:eastAsia="Times New Roman" w:hAnsi="Arial" w:cs="Arial"/>
          <w:sz w:val="20"/>
          <w:szCs w:val="20"/>
        </w:rPr>
        <w:t>/Энэ зүйлд 2014 оны 05 дугаар сарын 23-ны өдрийн хуулиар өөрчлөлт оруулсан/</w:t>
      </w:r>
      <w:r w:rsidRPr="00CF1C69">
        <w:rPr>
          <w:rFonts w:ascii="Arial" w:eastAsia="Times New Roman" w:hAnsi="Arial" w:cs="Arial"/>
          <w:sz w:val="20"/>
          <w:szCs w:val="20"/>
        </w:rPr>
        <w:t xml:space="preserve"> </w:t>
      </w:r>
    </w:p>
    <w:p w:rsidR="00000000" w:rsidRPr="00CF1C69" w:rsidRDefault="00332B1F">
      <w:pPr>
        <w:pStyle w:val="msghead"/>
        <w:divId w:val="354966443"/>
        <w:rPr>
          <w:rFonts w:ascii="Arial" w:hAnsi="Arial" w:cs="Arial"/>
          <w:sz w:val="20"/>
          <w:szCs w:val="20"/>
        </w:rPr>
      </w:pPr>
      <w:r w:rsidRPr="00CF1C69">
        <w:rPr>
          <w:rStyle w:val="Strong"/>
          <w:rFonts w:ascii="Arial" w:hAnsi="Arial" w:cs="Arial"/>
          <w:sz w:val="20"/>
          <w:szCs w:val="20"/>
        </w:rPr>
        <w:t>7 дугаар зүйл.Монгол Улсын төсвийн хөрөнгөөр 2014 оны төсвийн жилд санхүүжүүлэх хөрөнгө оруулалт, тоног төхөөрөмж, их засварын зардлын хэмжээг 1,143,275.5 сая төгрөгөөр баталсугай.</w:t>
      </w:r>
    </w:p>
    <w:p w:rsidR="00000000" w:rsidRPr="00CF1C69" w:rsidRDefault="00332B1F">
      <w:pPr>
        <w:pStyle w:val="msghead"/>
        <w:divId w:val="1167982665"/>
        <w:rPr>
          <w:rFonts w:ascii="Arial" w:hAnsi="Arial" w:cs="Arial"/>
          <w:sz w:val="20"/>
          <w:szCs w:val="20"/>
        </w:rPr>
      </w:pPr>
      <w:r w:rsidRPr="00CF1C69">
        <w:rPr>
          <w:rStyle w:val="Strong"/>
          <w:rFonts w:ascii="Arial" w:hAnsi="Arial" w:cs="Arial"/>
          <w:sz w:val="20"/>
          <w:szCs w:val="20"/>
        </w:rPr>
        <w:t>8 дугаар зүйл.Төсвийн тогтвортой байдлын тухай хуулийн 16 дугаар зүйлд заа</w:t>
      </w:r>
      <w:r w:rsidRPr="00CF1C69">
        <w:rPr>
          <w:rStyle w:val="Strong"/>
          <w:rFonts w:ascii="Arial" w:hAnsi="Arial" w:cs="Arial"/>
          <w:sz w:val="20"/>
          <w:szCs w:val="20"/>
        </w:rPr>
        <w:t>сны дагуу Төсвийн тогтворжуулалтын санд 2014 оны төсвийн жилд хуримтлуулах хөрөнгийн хэмжээг 29,799.6 сая төгрөгөөр баталсугай.</w:t>
      </w:r>
    </w:p>
    <w:p w:rsidR="00000000" w:rsidRPr="00CF1C69" w:rsidRDefault="00332B1F">
      <w:pPr>
        <w:pStyle w:val="msghead"/>
        <w:divId w:val="114443625"/>
        <w:rPr>
          <w:rFonts w:ascii="Arial" w:hAnsi="Arial" w:cs="Arial"/>
          <w:sz w:val="20"/>
          <w:szCs w:val="20"/>
        </w:rPr>
      </w:pPr>
      <w:r w:rsidRPr="00CF1C69">
        <w:rPr>
          <w:rStyle w:val="Strong"/>
          <w:rFonts w:ascii="Arial" w:hAnsi="Arial" w:cs="Arial"/>
          <w:sz w:val="20"/>
          <w:szCs w:val="20"/>
        </w:rPr>
        <w:t>9 дүгээр зүйл.Монгол Улсын 2014 оны төсвийн жилд төсвийн алдагдлыг санхүүжүүлэх эх үүсвэрийг доор дурдсанаар баталсугай:</w:t>
      </w:r>
    </w:p>
    <w:p w:rsidR="00000000" w:rsidRPr="00CF1C69" w:rsidRDefault="00332B1F">
      <w:pPr>
        <w:pStyle w:val="NormalWeb"/>
        <w:ind w:firstLine="720"/>
        <w:jc w:val="both"/>
        <w:divId w:val="114443625"/>
        <w:rPr>
          <w:rFonts w:ascii="Arial" w:hAnsi="Arial" w:cs="Arial"/>
          <w:sz w:val="20"/>
          <w:szCs w:val="20"/>
        </w:rPr>
      </w:pPr>
      <w:r w:rsidRPr="00CF1C69">
        <w:rPr>
          <w:rFonts w:ascii="Arial" w:hAnsi="Arial" w:cs="Arial"/>
          <w:sz w:val="20"/>
          <w:szCs w:val="20"/>
        </w:rPr>
        <w:t>9.1.Ш</w:t>
      </w:r>
      <w:r w:rsidRPr="00CF1C69">
        <w:rPr>
          <w:rFonts w:ascii="Arial" w:hAnsi="Arial" w:cs="Arial"/>
          <w:sz w:val="20"/>
          <w:szCs w:val="20"/>
        </w:rPr>
        <w:t>инээр гаргах болон дахин санхүүжүүлэх Засгийн газрын он дамжих үнэт цаас 1,400,000.0 сая төгрөг;</w:t>
      </w:r>
    </w:p>
    <w:p w:rsidR="00000000" w:rsidRPr="00CF1C69" w:rsidRDefault="00332B1F">
      <w:pPr>
        <w:pStyle w:val="NormalWeb"/>
        <w:ind w:firstLine="720"/>
        <w:jc w:val="both"/>
        <w:divId w:val="114443625"/>
        <w:rPr>
          <w:rFonts w:ascii="Arial" w:hAnsi="Arial" w:cs="Arial"/>
          <w:sz w:val="20"/>
          <w:szCs w:val="20"/>
        </w:rPr>
      </w:pPr>
      <w:proofErr w:type="gramStart"/>
      <w:r w:rsidRPr="00CF1C69">
        <w:rPr>
          <w:rFonts w:ascii="Arial" w:hAnsi="Arial" w:cs="Arial"/>
          <w:sz w:val="20"/>
          <w:szCs w:val="20"/>
        </w:rPr>
        <w:t>9.2.Засгийн газрын шинээр авах гадаад төслийн зээл 289,971.1 сая төгрөг.</w:t>
      </w:r>
      <w:proofErr w:type="gramEnd"/>
    </w:p>
    <w:p w:rsidR="00000000" w:rsidRPr="00CF1C69" w:rsidRDefault="00332B1F">
      <w:pPr>
        <w:pStyle w:val="msghead"/>
        <w:divId w:val="2063402350"/>
        <w:rPr>
          <w:rFonts w:ascii="Arial" w:hAnsi="Arial" w:cs="Arial"/>
          <w:sz w:val="20"/>
          <w:szCs w:val="20"/>
        </w:rPr>
      </w:pPr>
      <w:proofErr w:type="gramStart"/>
      <w:r w:rsidRPr="00CF1C69">
        <w:rPr>
          <w:rStyle w:val="Strong"/>
          <w:rFonts w:ascii="Arial" w:hAnsi="Arial" w:cs="Arial"/>
          <w:sz w:val="20"/>
          <w:szCs w:val="20"/>
        </w:rPr>
        <w:t>10 дугаар зүйл.Монгол Улсын 2014 оны төсвийн жилд Засгийн газрын гаргах баталгааны дээ</w:t>
      </w:r>
      <w:r w:rsidRPr="00CF1C69">
        <w:rPr>
          <w:rStyle w:val="Strong"/>
          <w:rFonts w:ascii="Arial" w:hAnsi="Arial" w:cs="Arial"/>
          <w:sz w:val="20"/>
          <w:szCs w:val="20"/>
        </w:rPr>
        <w:t>д хязгаарыг 2,500,000.0 сая төгрөгөөр тогтоосугай.</w:t>
      </w:r>
      <w:proofErr w:type="gramEnd"/>
    </w:p>
    <w:p w:rsidR="00000000" w:rsidRPr="00CF1C69" w:rsidRDefault="00332B1F">
      <w:pPr>
        <w:rPr>
          <w:rFonts w:ascii="Arial" w:eastAsia="Times New Roman" w:hAnsi="Arial" w:cs="Arial"/>
          <w:sz w:val="20"/>
          <w:szCs w:val="20"/>
        </w:rPr>
      </w:pPr>
    </w:p>
    <w:p w:rsidR="00000000" w:rsidRPr="00CF1C69" w:rsidRDefault="00332B1F">
      <w:pPr>
        <w:jc w:val="center"/>
        <w:rPr>
          <w:rStyle w:val="Strong"/>
          <w:rFonts w:ascii="Arial" w:hAnsi="Arial" w:cs="Arial"/>
          <w:sz w:val="20"/>
          <w:szCs w:val="20"/>
        </w:rPr>
      </w:pPr>
      <w:r w:rsidRPr="00CF1C69">
        <w:rPr>
          <w:rFonts w:ascii="Arial" w:eastAsia="Times New Roman" w:hAnsi="Arial" w:cs="Arial"/>
          <w:b/>
          <w:bCs/>
          <w:sz w:val="20"/>
          <w:szCs w:val="20"/>
        </w:rPr>
        <w:br/>
      </w:r>
      <w:r w:rsidRPr="00CF1C69">
        <w:rPr>
          <w:rStyle w:val="Strong"/>
          <w:rFonts w:ascii="Arial" w:eastAsia="Times New Roman" w:hAnsi="Arial" w:cs="Arial"/>
          <w:sz w:val="20"/>
          <w:szCs w:val="20"/>
        </w:rPr>
        <w:t>ГУРАВДУГААР БҮЛЭГ</w:t>
      </w:r>
      <w:r w:rsidRPr="00CF1C69">
        <w:rPr>
          <w:rFonts w:ascii="Arial" w:eastAsia="Times New Roman" w:hAnsi="Arial" w:cs="Arial"/>
          <w:b/>
          <w:bCs/>
          <w:sz w:val="20"/>
          <w:szCs w:val="20"/>
        </w:rPr>
        <w:br/>
      </w:r>
      <w:r w:rsidRPr="00CF1C69">
        <w:rPr>
          <w:rStyle w:val="Strong"/>
          <w:rFonts w:ascii="Arial" w:eastAsia="Times New Roman" w:hAnsi="Arial" w:cs="Arial"/>
          <w:sz w:val="20"/>
          <w:szCs w:val="20"/>
        </w:rPr>
        <w:t>ОРОН НУТГИЙН ТӨСӨВТ ОЛГОХ САНХҮҮГИЙН ДЭМЖЛЭГ,</w:t>
      </w:r>
    </w:p>
    <w:p w:rsidR="00000000" w:rsidRPr="00CF1C69" w:rsidRDefault="00332B1F">
      <w:pPr>
        <w:pStyle w:val="NormalWeb"/>
        <w:ind w:firstLine="720"/>
        <w:jc w:val="center"/>
        <w:rPr>
          <w:rFonts w:ascii="Arial" w:hAnsi="Arial" w:cs="Arial"/>
          <w:sz w:val="20"/>
          <w:szCs w:val="20"/>
        </w:rPr>
      </w:pPr>
      <w:r w:rsidRPr="00CF1C69">
        <w:rPr>
          <w:rFonts w:ascii="Arial" w:hAnsi="Arial" w:cs="Arial"/>
          <w:b/>
          <w:bCs/>
          <w:sz w:val="20"/>
          <w:szCs w:val="20"/>
        </w:rPr>
        <w:t>ОРОН НУТГИЙН ХӨГЖЛИЙН НЭГДСЭН САНД ТӨВЛӨРҮҮЛЭХ</w:t>
      </w:r>
    </w:p>
    <w:p w:rsidR="00000000" w:rsidRPr="00CF1C69" w:rsidRDefault="00332B1F">
      <w:pPr>
        <w:pStyle w:val="NormalWeb"/>
        <w:ind w:firstLine="720"/>
        <w:jc w:val="center"/>
        <w:rPr>
          <w:rFonts w:ascii="Arial" w:hAnsi="Arial" w:cs="Arial"/>
          <w:b/>
          <w:bCs/>
          <w:sz w:val="20"/>
          <w:szCs w:val="20"/>
        </w:rPr>
      </w:pPr>
      <w:r w:rsidRPr="00CF1C69">
        <w:rPr>
          <w:rFonts w:ascii="Arial" w:hAnsi="Arial" w:cs="Arial"/>
          <w:b/>
          <w:bCs/>
          <w:sz w:val="20"/>
          <w:szCs w:val="20"/>
        </w:rPr>
        <w:t>ОРЛОГО, ОРОН НУТГИЙН ХӨГЖЛИЙН НЭГДСЭН САНГААС</w:t>
      </w:r>
    </w:p>
    <w:p w:rsidR="00000000" w:rsidRPr="00CF1C69" w:rsidRDefault="00332B1F">
      <w:pPr>
        <w:pStyle w:val="NormalWeb"/>
        <w:ind w:firstLine="720"/>
        <w:jc w:val="center"/>
        <w:rPr>
          <w:rFonts w:ascii="Arial" w:hAnsi="Arial" w:cs="Arial"/>
          <w:b/>
          <w:bCs/>
          <w:sz w:val="20"/>
          <w:szCs w:val="20"/>
        </w:rPr>
      </w:pPr>
      <w:r w:rsidRPr="00CF1C69">
        <w:rPr>
          <w:rFonts w:ascii="Arial" w:hAnsi="Arial" w:cs="Arial"/>
          <w:b/>
          <w:bCs/>
          <w:sz w:val="20"/>
          <w:szCs w:val="20"/>
        </w:rPr>
        <w:t>ОРОН НУТГИЙН ХӨГЖЛИЙН САНД ОЛГОХ ОРЛОГЫН</w:t>
      </w:r>
    </w:p>
    <w:p w:rsidR="00000000" w:rsidRPr="00CF1C69" w:rsidRDefault="00332B1F">
      <w:pPr>
        <w:pStyle w:val="NormalWeb"/>
        <w:ind w:firstLine="720"/>
        <w:jc w:val="center"/>
        <w:rPr>
          <w:rFonts w:ascii="Arial" w:hAnsi="Arial" w:cs="Arial"/>
          <w:b/>
          <w:bCs/>
          <w:sz w:val="20"/>
          <w:szCs w:val="20"/>
        </w:rPr>
      </w:pPr>
      <w:r w:rsidRPr="00CF1C69">
        <w:rPr>
          <w:rFonts w:ascii="Arial" w:hAnsi="Arial" w:cs="Arial"/>
          <w:b/>
          <w:bCs/>
          <w:sz w:val="20"/>
          <w:szCs w:val="20"/>
        </w:rPr>
        <w:t>ШИ</w:t>
      </w:r>
      <w:r w:rsidRPr="00CF1C69">
        <w:rPr>
          <w:rFonts w:ascii="Arial" w:hAnsi="Arial" w:cs="Arial"/>
          <w:b/>
          <w:bCs/>
          <w:sz w:val="20"/>
          <w:szCs w:val="20"/>
        </w:rPr>
        <w:t>ЛЖҮҮЛЭГ</w:t>
      </w:r>
    </w:p>
    <w:p w:rsidR="00000000" w:rsidRPr="00CF1C69" w:rsidRDefault="00332B1F">
      <w:pPr>
        <w:pStyle w:val="msghead"/>
        <w:divId w:val="1883974353"/>
        <w:rPr>
          <w:rFonts w:ascii="Arial" w:hAnsi="Arial" w:cs="Arial"/>
          <w:sz w:val="20"/>
          <w:szCs w:val="20"/>
        </w:rPr>
      </w:pPr>
      <w:r w:rsidRPr="00CF1C69">
        <w:rPr>
          <w:rStyle w:val="Strong"/>
          <w:rFonts w:ascii="Arial" w:hAnsi="Arial" w:cs="Arial"/>
          <w:sz w:val="20"/>
          <w:szCs w:val="20"/>
        </w:rPr>
        <w:t>11 дүгээр зүйл.Монгол Улсын 2014 оны төсвийн жилд орон нутгийн төсөвт олгох санхүүгийн дэмжлэгийн хэмжээг доор дурдсанаар баталсугай:</w:t>
      </w:r>
    </w:p>
    <w:tbl>
      <w:tblPr>
        <w:tblW w:w="6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
        <w:gridCol w:w="1466"/>
        <w:gridCol w:w="1634"/>
        <w:gridCol w:w="236"/>
        <w:gridCol w:w="2399"/>
      </w:tblGrid>
      <w:tr w:rsidR="00000000" w:rsidRPr="00CF1C69">
        <w:trPr>
          <w:divId w:val="1883974353"/>
          <w:trHeight w:val="72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д/д</w:t>
            </w:r>
          </w:p>
        </w:tc>
        <w:tc>
          <w:tcPr>
            <w:tcW w:w="4500" w:type="dxa"/>
            <w:gridSpan w:val="3"/>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Аймаг</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Олгох санхүүгийн дэмжлэгийн хэмжээ /сая төгрөгөөр/</w:t>
            </w:r>
          </w:p>
        </w:tc>
      </w:tr>
      <w:tr w:rsidR="00000000" w:rsidRPr="00CF1C69">
        <w:trPr>
          <w:divId w:val="1883974353"/>
          <w:trHeight w:val="36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w:t>
            </w:r>
          </w:p>
        </w:tc>
        <w:tc>
          <w:tcPr>
            <w:tcW w:w="420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Архангай</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12,627.0</w:t>
            </w:r>
          </w:p>
        </w:tc>
      </w:tr>
      <w:tr w:rsidR="00000000" w:rsidRPr="00CF1C69">
        <w:trPr>
          <w:divId w:val="1883974353"/>
          <w:trHeight w:val="36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w:t>
            </w:r>
          </w:p>
        </w:tc>
        <w:tc>
          <w:tcPr>
            <w:tcW w:w="420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Баян-Өлгий</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11,504.7</w:t>
            </w:r>
          </w:p>
        </w:tc>
      </w:tr>
      <w:tr w:rsidR="00000000" w:rsidRPr="00CF1C69">
        <w:trPr>
          <w:divId w:val="1883974353"/>
          <w:trHeight w:val="36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3</w:t>
            </w:r>
          </w:p>
        </w:tc>
        <w:tc>
          <w:tcPr>
            <w:tcW w:w="420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Баянхонгор</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12,224.3</w:t>
            </w:r>
          </w:p>
        </w:tc>
      </w:tr>
      <w:tr w:rsidR="00000000" w:rsidRPr="00CF1C69">
        <w:trPr>
          <w:divId w:val="1883974353"/>
          <w:trHeight w:val="36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lastRenderedPageBreak/>
              <w:t>4</w:t>
            </w:r>
          </w:p>
        </w:tc>
        <w:tc>
          <w:tcPr>
            <w:tcW w:w="420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Булган</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2,222.9</w:t>
            </w:r>
          </w:p>
        </w:tc>
      </w:tr>
      <w:tr w:rsidR="00000000" w:rsidRPr="00CF1C69">
        <w:trPr>
          <w:divId w:val="1883974353"/>
          <w:trHeight w:val="36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5</w:t>
            </w:r>
          </w:p>
        </w:tc>
        <w:tc>
          <w:tcPr>
            <w:tcW w:w="420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Говь-Алтай</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9,384.8</w:t>
            </w:r>
          </w:p>
        </w:tc>
      </w:tr>
      <w:tr w:rsidR="00000000" w:rsidRPr="00CF1C69">
        <w:trPr>
          <w:divId w:val="1883974353"/>
          <w:trHeight w:val="36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6</w:t>
            </w:r>
          </w:p>
        </w:tc>
        <w:tc>
          <w:tcPr>
            <w:tcW w:w="420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Дорнод</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5,920.7</w:t>
            </w:r>
          </w:p>
        </w:tc>
      </w:tr>
      <w:tr w:rsidR="00000000" w:rsidRPr="00CF1C69">
        <w:trPr>
          <w:divId w:val="1883974353"/>
          <w:trHeight w:val="36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7</w:t>
            </w:r>
          </w:p>
        </w:tc>
        <w:tc>
          <w:tcPr>
            <w:tcW w:w="420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Дундговь</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8,260.0</w:t>
            </w:r>
          </w:p>
        </w:tc>
      </w:tr>
      <w:tr w:rsidR="00000000" w:rsidRPr="00CF1C69">
        <w:trPr>
          <w:divId w:val="1883974353"/>
          <w:trHeight w:val="36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8</w:t>
            </w:r>
          </w:p>
        </w:tc>
        <w:tc>
          <w:tcPr>
            <w:tcW w:w="420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Завхан</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11,029.5</w:t>
            </w:r>
          </w:p>
        </w:tc>
      </w:tr>
      <w:tr w:rsidR="00000000" w:rsidRPr="00CF1C69">
        <w:trPr>
          <w:divId w:val="1883974353"/>
          <w:trHeight w:val="36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9</w:t>
            </w:r>
          </w:p>
        </w:tc>
        <w:tc>
          <w:tcPr>
            <w:tcW w:w="420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Өвөрхангай</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13,711.7</w:t>
            </w:r>
          </w:p>
        </w:tc>
      </w:tr>
      <w:tr w:rsidR="00000000" w:rsidRPr="00CF1C69">
        <w:trPr>
          <w:divId w:val="1883974353"/>
          <w:trHeight w:val="36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10</w:t>
            </w:r>
          </w:p>
        </w:tc>
        <w:tc>
          <w:tcPr>
            <w:tcW w:w="420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Сүхбаатар</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8,464.0</w:t>
            </w:r>
          </w:p>
        </w:tc>
      </w:tr>
      <w:tr w:rsidR="00000000" w:rsidRPr="00CF1C69">
        <w:trPr>
          <w:divId w:val="1883974353"/>
          <w:trHeight w:val="36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11</w:t>
            </w:r>
          </w:p>
        </w:tc>
        <w:tc>
          <w:tcPr>
            <w:tcW w:w="420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Сэлэнгэ</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4,198.8</w:t>
            </w:r>
          </w:p>
        </w:tc>
      </w:tr>
      <w:tr w:rsidR="00000000" w:rsidRPr="00CF1C69">
        <w:trPr>
          <w:divId w:val="1883974353"/>
          <w:trHeight w:val="36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12</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Төв</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10,201.0</w:t>
            </w:r>
          </w:p>
        </w:tc>
      </w:tr>
      <w:tr w:rsidR="00000000" w:rsidRPr="00CF1C69">
        <w:trPr>
          <w:divId w:val="1883974353"/>
          <w:trHeight w:val="36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13</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Увс</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10,553.4</w:t>
            </w:r>
          </w:p>
        </w:tc>
      </w:tr>
      <w:tr w:rsidR="00000000" w:rsidRPr="00CF1C69">
        <w:trPr>
          <w:divId w:val="1883974353"/>
          <w:trHeight w:val="42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14</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Ховд</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9,398.9</w:t>
            </w:r>
          </w:p>
        </w:tc>
      </w:tr>
      <w:tr w:rsidR="00000000" w:rsidRPr="00CF1C69">
        <w:trPr>
          <w:divId w:val="1883974353"/>
          <w:trHeight w:val="36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15</w:t>
            </w:r>
          </w:p>
        </w:tc>
        <w:tc>
          <w:tcPr>
            <w:tcW w:w="420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Хөвсгөл</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18,912.3</w:t>
            </w:r>
          </w:p>
        </w:tc>
      </w:tr>
      <w:tr w:rsidR="00000000" w:rsidRPr="00CF1C69">
        <w:trPr>
          <w:divId w:val="1883974353"/>
          <w:trHeight w:val="36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16</w:t>
            </w:r>
          </w:p>
        </w:tc>
        <w:tc>
          <w:tcPr>
            <w:tcW w:w="420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Хэнтий</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9,633.6</w:t>
            </w:r>
          </w:p>
        </w:tc>
      </w:tr>
      <w:tr w:rsidR="00000000" w:rsidRPr="00CF1C69">
        <w:trPr>
          <w:divId w:val="1883974353"/>
          <w:trHeight w:val="36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17</w:t>
            </w:r>
          </w:p>
        </w:tc>
        <w:tc>
          <w:tcPr>
            <w:tcW w:w="420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Говьсүмбэр</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325.8</w:t>
            </w:r>
          </w:p>
        </w:tc>
      </w:tr>
      <w:tr w:rsidR="00000000" w:rsidRPr="00CF1C69">
        <w:trPr>
          <w:divId w:val="1883974353"/>
          <w:trHeight w:val="360"/>
          <w:tblCellSpacing w:w="0" w:type="dxa"/>
        </w:trPr>
        <w:tc>
          <w:tcPr>
            <w:tcW w:w="5760" w:type="dxa"/>
            <w:gridSpan w:val="4"/>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Нийт дүн</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158,573.4</w:t>
            </w:r>
          </w:p>
        </w:tc>
      </w:tr>
    </w:tbl>
    <w:p w:rsidR="00000000" w:rsidRPr="00CF1C69" w:rsidRDefault="00332B1F">
      <w:pPr>
        <w:pStyle w:val="NormalWeb"/>
        <w:ind w:firstLine="1440"/>
        <w:jc w:val="both"/>
        <w:divId w:val="1883974353"/>
        <w:rPr>
          <w:rFonts w:ascii="Arial" w:hAnsi="Arial" w:cs="Arial"/>
          <w:sz w:val="20"/>
          <w:szCs w:val="20"/>
        </w:rPr>
      </w:pPr>
      <w:hyperlink r:id="rId9" w:history="1">
        <w:r w:rsidRPr="00CF1C69">
          <w:rPr>
            <w:rStyle w:val="Hyperlink"/>
            <w:rFonts w:ascii="Arial" w:hAnsi="Arial" w:cs="Arial"/>
            <w:i/>
            <w:iCs/>
            <w:sz w:val="20"/>
            <w:szCs w:val="20"/>
          </w:rPr>
          <w:t>/Дээрх 11 дүгээр зүйлийг 2014 оны 05 дугаар сарын 23-ны өдрийн хуулиар өөрчлөн найруулсан/</w:t>
        </w:r>
      </w:hyperlink>
    </w:p>
    <w:p w:rsidR="00000000" w:rsidRPr="00CF1C69" w:rsidRDefault="00332B1F">
      <w:pPr>
        <w:pStyle w:val="msghead"/>
        <w:divId w:val="1075935480"/>
        <w:rPr>
          <w:rFonts w:ascii="Arial" w:hAnsi="Arial" w:cs="Arial"/>
          <w:sz w:val="20"/>
          <w:szCs w:val="20"/>
        </w:rPr>
      </w:pPr>
      <w:r w:rsidRPr="00CF1C69">
        <w:rPr>
          <w:rStyle w:val="Strong"/>
          <w:rFonts w:ascii="Arial" w:hAnsi="Arial" w:cs="Arial"/>
          <w:sz w:val="20"/>
          <w:szCs w:val="20"/>
        </w:rPr>
        <w:t>            12 дугаар зүйл.2014 оны</w:t>
      </w:r>
      <w:proofErr w:type="gramStart"/>
      <w:r w:rsidRPr="00CF1C69">
        <w:rPr>
          <w:rStyle w:val="Strong"/>
          <w:rFonts w:ascii="Arial" w:hAnsi="Arial" w:cs="Arial"/>
          <w:sz w:val="20"/>
          <w:szCs w:val="20"/>
        </w:rPr>
        <w:t>  төсвийн</w:t>
      </w:r>
      <w:proofErr w:type="gramEnd"/>
      <w:r w:rsidRPr="00CF1C69">
        <w:rPr>
          <w:rStyle w:val="Strong"/>
          <w:rFonts w:ascii="Arial" w:hAnsi="Arial" w:cs="Arial"/>
          <w:sz w:val="20"/>
          <w:szCs w:val="20"/>
        </w:rPr>
        <w:t>  жилд  Орон  нутгийн  хөгжлийн нэгдсэн</w:t>
      </w:r>
    </w:p>
    <w:p w:rsidR="00000000" w:rsidRPr="00CF1C69" w:rsidRDefault="00332B1F">
      <w:pPr>
        <w:jc w:val="both"/>
        <w:divId w:val="1075935480"/>
        <w:rPr>
          <w:rFonts w:ascii="Arial" w:eastAsia="Times New Roman" w:hAnsi="Arial" w:cs="Arial"/>
          <w:sz w:val="20"/>
          <w:szCs w:val="20"/>
        </w:rPr>
      </w:pPr>
      <w:proofErr w:type="gramStart"/>
      <w:r w:rsidRPr="00CF1C69">
        <w:rPr>
          <w:rFonts w:ascii="Arial" w:eastAsia="Times New Roman" w:hAnsi="Arial" w:cs="Arial"/>
          <w:sz w:val="20"/>
          <w:szCs w:val="20"/>
        </w:rPr>
        <w:t>санд</w:t>
      </w:r>
      <w:proofErr w:type="gramEnd"/>
      <w:r w:rsidRPr="00CF1C69">
        <w:rPr>
          <w:rFonts w:ascii="Arial" w:eastAsia="Times New Roman" w:hAnsi="Arial" w:cs="Arial"/>
          <w:sz w:val="20"/>
          <w:szCs w:val="20"/>
        </w:rPr>
        <w:t xml:space="preserve"> төвлөрүүлэх орлогын хэмжээг доор дурдсанаар баталсугай:</w:t>
      </w:r>
    </w:p>
    <w:tbl>
      <w:tblPr>
        <w:tblW w:w="6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4"/>
        <w:gridCol w:w="3233"/>
        <w:gridCol w:w="2548"/>
      </w:tblGrid>
      <w:tr w:rsidR="00000000" w:rsidRPr="00CF1C69">
        <w:trPr>
          <w:divId w:val="1075935480"/>
          <w:trHeight w:val="74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д/д</w:t>
            </w:r>
          </w:p>
        </w:tc>
        <w:tc>
          <w:tcPr>
            <w:tcW w:w="45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Аймаг</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Төвлөрүүлэх орлогын хэмжээ            /сая төгрөгөөр/</w:t>
            </w:r>
          </w:p>
        </w:tc>
      </w:tr>
      <w:tr w:rsidR="00000000" w:rsidRPr="00CF1C69">
        <w:trPr>
          <w:divId w:val="1075935480"/>
          <w:trHeight w:val="36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w:t>
            </w:r>
          </w:p>
        </w:tc>
        <w:tc>
          <w:tcPr>
            <w:tcW w:w="42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Өмнөговь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26,635.5</w:t>
            </w:r>
          </w:p>
        </w:tc>
      </w:tr>
      <w:tr w:rsidR="00000000" w:rsidRPr="00CF1C69">
        <w:trPr>
          <w:divId w:val="1075935480"/>
          <w:trHeight w:val="34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w:t>
            </w:r>
          </w:p>
        </w:tc>
        <w:tc>
          <w:tcPr>
            <w:tcW w:w="42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Улаанбаатар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44,384.9</w:t>
            </w:r>
          </w:p>
        </w:tc>
      </w:tr>
      <w:tr w:rsidR="00000000" w:rsidRPr="00CF1C69">
        <w:trPr>
          <w:divId w:val="1075935480"/>
          <w:trHeight w:val="36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3</w:t>
            </w:r>
          </w:p>
        </w:tc>
        <w:tc>
          <w:tcPr>
            <w:tcW w:w="42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Орхон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711.6</w:t>
            </w:r>
          </w:p>
        </w:tc>
      </w:tr>
      <w:tr w:rsidR="00000000" w:rsidRPr="00CF1C69">
        <w:trPr>
          <w:divId w:val="1075935480"/>
          <w:trHeight w:val="360"/>
          <w:tblCellSpacing w:w="0" w:type="dxa"/>
        </w:trPr>
        <w:tc>
          <w:tcPr>
            <w:tcW w:w="576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Нийт дүн</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71,732.0</w:t>
            </w:r>
          </w:p>
        </w:tc>
      </w:tr>
    </w:tbl>
    <w:p w:rsidR="00000000" w:rsidRPr="00CF1C69" w:rsidRDefault="00332B1F">
      <w:pPr>
        <w:pStyle w:val="NormalWeb"/>
        <w:ind w:firstLine="1440"/>
        <w:jc w:val="both"/>
        <w:divId w:val="1075935480"/>
        <w:rPr>
          <w:rFonts w:ascii="Arial" w:hAnsi="Arial" w:cs="Arial"/>
          <w:sz w:val="20"/>
          <w:szCs w:val="20"/>
        </w:rPr>
      </w:pPr>
      <w:hyperlink r:id="rId10" w:history="1">
        <w:r w:rsidRPr="00CF1C69">
          <w:rPr>
            <w:rStyle w:val="Hyperlink"/>
            <w:rFonts w:ascii="Arial" w:hAnsi="Arial" w:cs="Arial"/>
            <w:i/>
            <w:iCs/>
            <w:sz w:val="20"/>
            <w:szCs w:val="20"/>
          </w:rPr>
          <w:t>/Дээрх 12 дугаар зүйлийг 2014 оны 05 дугаар сарын 23-ны өдрийн хуулиар өөрчлөн найруулсан/</w:t>
        </w:r>
      </w:hyperlink>
    </w:p>
    <w:p w:rsidR="00000000" w:rsidRPr="00CF1C69" w:rsidRDefault="00332B1F">
      <w:pPr>
        <w:pStyle w:val="msghead"/>
        <w:divId w:val="2119787233"/>
        <w:rPr>
          <w:rFonts w:ascii="Arial" w:hAnsi="Arial" w:cs="Arial"/>
          <w:sz w:val="20"/>
          <w:szCs w:val="20"/>
        </w:rPr>
      </w:pPr>
      <w:r w:rsidRPr="00CF1C69">
        <w:rPr>
          <w:rStyle w:val="Strong"/>
          <w:rFonts w:ascii="Arial" w:hAnsi="Arial" w:cs="Arial"/>
          <w:sz w:val="20"/>
          <w:szCs w:val="20"/>
        </w:rPr>
        <w:t>            13 дугаар зүйл.2014 оны төсвийн жилд Орон нутгийн хөгжлийн нэгдсэн сангаас Орон нутгийн хөгжлийн санд олго</w:t>
      </w:r>
      <w:r w:rsidRPr="00CF1C69">
        <w:rPr>
          <w:rStyle w:val="Strong"/>
          <w:rFonts w:ascii="Arial" w:hAnsi="Arial" w:cs="Arial"/>
          <w:sz w:val="20"/>
          <w:szCs w:val="20"/>
        </w:rPr>
        <w:t>х орлогын шилжүүлгийн хэмжээг доор дурдсанаар баталсугай:</w:t>
      </w:r>
    </w:p>
    <w:tbl>
      <w:tblPr>
        <w:tblW w:w="6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3"/>
        <w:gridCol w:w="1475"/>
        <w:gridCol w:w="1609"/>
        <w:gridCol w:w="231"/>
        <w:gridCol w:w="2417"/>
      </w:tblGrid>
      <w:tr w:rsidR="00000000" w:rsidRPr="00CF1C69">
        <w:trPr>
          <w:divId w:val="2119787233"/>
          <w:trHeight w:val="34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д/д</w:t>
            </w:r>
          </w:p>
        </w:tc>
        <w:tc>
          <w:tcPr>
            <w:tcW w:w="4500" w:type="dxa"/>
            <w:gridSpan w:val="3"/>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Аймаг</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Шилжүүлгийн хэмжээ /сая төгрөгөөр/</w:t>
            </w:r>
          </w:p>
        </w:tc>
      </w:tr>
      <w:tr w:rsidR="00000000" w:rsidRPr="00CF1C69">
        <w:trPr>
          <w:divId w:val="2119787233"/>
          <w:trHeight w:val="34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w:t>
            </w:r>
          </w:p>
        </w:tc>
        <w:tc>
          <w:tcPr>
            <w:tcW w:w="420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Архангай</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11,894.6</w:t>
            </w:r>
          </w:p>
        </w:tc>
      </w:tr>
      <w:tr w:rsidR="00000000" w:rsidRPr="00CF1C69">
        <w:trPr>
          <w:divId w:val="2119787233"/>
          <w:trHeight w:val="34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lastRenderedPageBreak/>
              <w:t>2</w:t>
            </w:r>
          </w:p>
        </w:tc>
        <w:tc>
          <w:tcPr>
            <w:tcW w:w="420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Баян-Өлгий</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10,343.4</w:t>
            </w:r>
          </w:p>
        </w:tc>
      </w:tr>
      <w:tr w:rsidR="00000000" w:rsidRPr="00CF1C69">
        <w:trPr>
          <w:divId w:val="2119787233"/>
          <w:trHeight w:val="34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3</w:t>
            </w:r>
          </w:p>
        </w:tc>
        <w:tc>
          <w:tcPr>
            <w:tcW w:w="420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Баянхонгор</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13,764.3</w:t>
            </w:r>
          </w:p>
        </w:tc>
      </w:tr>
      <w:tr w:rsidR="00000000" w:rsidRPr="00CF1C69">
        <w:trPr>
          <w:divId w:val="2119787233"/>
          <w:trHeight w:val="34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4</w:t>
            </w:r>
          </w:p>
        </w:tc>
        <w:tc>
          <w:tcPr>
            <w:tcW w:w="420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Булган</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9,959.9</w:t>
            </w:r>
          </w:p>
        </w:tc>
      </w:tr>
      <w:tr w:rsidR="00000000" w:rsidRPr="00CF1C69">
        <w:trPr>
          <w:divId w:val="2119787233"/>
          <w:trHeight w:val="34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5</w:t>
            </w:r>
          </w:p>
        </w:tc>
        <w:tc>
          <w:tcPr>
            <w:tcW w:w="420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Говь-Алтай</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13,344.2</w:t>
            </w:r>
          </w:p>
        </w:tc>
      </w:tr>
      <w:tr w:rsidR="00000000" w:rsidRPr="00CF1C69">
        <w:trPr>
          <w:divId w:val="2119787233"/>
          <w:trHeight w:val="34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6</w:t>
            </w:r>
          </w:p>
        </w:tc>
        <w:tc>
          <w:tcPr>
            <w:tcW w:w="420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Дорноговь</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10,925.1</w:t>
            </w:r>
          </w:p>
        </w:tc>
      </w:tr>
      <w:tr w:rsidR="00000000" w:rsidRPr="00CF1C69">
        <w:trPr>
          <w:divId w:val="2119787233"/>
          <w:trHeight w:val="34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7</w:t>
            </w:r>
          </w:p>
        </w:tc>
        <w:tc>
          <w:tcPr>
            <w:tcW w:w="420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Дорнод</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12,033.9</w:t>
            </w:r>
          </w:p>
        </w:tc>
      </w:tr>
      <w:tr w:rsidR="00000000" w:rsidRPr="00CF1C69">
        <w:trPr>
          <w:divId w:val="2119787233"/>
          <w:trHeight w:val="34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8</w:t>
            </w:r>
          </w:p>
        </w:tc>
        <w:tc>
          <w:tcPr>
            <w:tcW w:w="420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Дундговь</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10,727.7</w:t>
            </w:r>
          </w:p>
        </w:tc>
      </w:tr>
      <w:tr w:rsidR="00000000" w:rsidRPr="00CF1C69">
        <w:trPr>
          <w:divId w:val="2119787233"/>
          <w:trHeight w:val="34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9</w:t>
            </w:r>
          </w:p>
        </w:tc>
        <w:tc>
          <w:tcPr>
            <w:tcW w:w="420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Завхан</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11,132.9</w:t>
            </w:r>
          </w:p>
        </w:tc>
      </w:tr>
      <w:tr w:rsidR="00000000" w:rsidRPr="00CF1C69">
        <w:trPr>
          <w:divId w:val="2119787233"/>
          <w:trHeight w:val="34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10</w:t>
            </w:r>
          </w:p>
        </w:tc>
        <w:tc>
          <w:tcPr>
            <w:tcW w:w="420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Өвөрхангай</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13,163.0</w:t>
            </w:r>
          </w:p>
        </w:tc>
      </w:tr>
      <w:tr w:rsidR="00000000" w:rsidRPr="00CF1C69">
        <w:trPr>
          <w:divId w:val="2119787233"/>
          <w:trHeight w:val="34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11</w:t>
            </w:r>
          </w:p>
        </w:tc>
        <w:tc>
          <w:tcPr>
            <w:tcW w:w="420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Өмнөговь</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13,132.5</w:t>
            </w:r>
          </w:p>
        </w:tc>
      </w:tr>
      <w:tr w:rsidR="00000000" w:rsidRPr="00CF1C69">
        <w:trPr>
          <w:divId w:val="2119787233"/>
          <w:trHeight w:val="34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12</w:t>
            </w:r>
          </w:p>
        </w:tc>
        <w:tc>
          <w:tcPr>
            <w:tcW w:w="420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Сүхбаатар</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11,308.4</w:t>
            </w:r>
          </w:p>
        </w:tc>
      </w:tr>
      <w:tr w:rsidR="00000000" w:rsidRPr="00CF1C69">
        <w:trPr>
          <w:divId w:val="2119787233"/>
          <w:trHeight w:val="34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13</w:t>
            </w:r>
          </w:p>
        </w:tc>
        <w:tc>
          <w:tcPr>
            <w:tcW w:w="420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Сэлэнгэ</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9,865.8</w:t>
            </w:r>
          </w:p>
        </w:tc>
      </w:tr>
      <w:tr w:rsidR="00000000" w:rsidRPr="00CF1C69">
        <w:trPr>
          <w:divId w:val="2119787233"/>
          <w:trHeight w:val="34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14</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Төв</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10,322.0</w:t>
            </w:r>
          </w:p>
        </w:tc>
      </w:tr>
      <w:tr w:rsidR="00000000" w:rsidRPr="00CF1C69">
        <w:trPr>
          <w:divId w:val="2119787233"/>
          <w:trHeight w:val="34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15</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Увс</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10,894.1</w:t>
            </w:r>
          </w:p>
        </w:tc>
      </w:tr>
      <w:tr w:rsidR="00000000" w:rsidRPr="00CF1C69">
        <w:trPr>
          <w:divId w:val="2119787233"/>
          <w:trHeight w:val="34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16</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Ховд</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11,832.5</w:t>
            </w:r>
          </w:p>
        </w:tc>
      </w:tr>
      <w:tr w:rsidR="00000000" w:rsidRPr="00CF1C69">
        <w:trPr>
          <w:divId w:val="2119787233"/>
          <w:trHeight w:val="34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17</w:t>
            </w:r>
          </w:p>
        </w:tc>
        <w:tc>
          <w:tcPr>
            <w:tcW w:w="420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Хөвсгөл</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12,858.4</w:t>
            </w:r>
          </w:p>
        </w:tc>
      </w:tr>
      <w:tr w:rsidR="00000000" w:rsidRPr="00CF1C69">
        <w:trPr>
          <w:divId w:val="2119787233"/>
          <w:trHeight w:val="34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18</w:t>
            </w:r>
          </w:p>
        </w:tc>
        <w:tc>
          <w:tcPr>
            <w:tcW w:w="420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Хэнтий</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11,255.5</w:t>
            </w:r>
          </w:p>
        </w:tc>
      </w:tr>
      <w:tr w:rsidR="00000000" w:rsidRPr="00CF1C69">
        <w:trPr>
          <w:divId w:val="2119787233"/>
          <w:trHeight w:val="34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19</w:t>
            </w:r>
          </w:p>
        </w:tc>
        <w:tc>
          <w:tcPr>
            <w:tcW w:w="420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Дархан-Уул</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9,162.3</w:t>
            </w:r>
          </w:p>
        </w:tc>
      </w:tr>
      <w:tr w:rsidR="00000000" w:rsidRPr="00CF1C69">
        <w:trPr>
          <w:divId w:val="2119787233"/>
          <w:trHeight w:val="34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20</w:t>
            </w:r>
          </w:p>
        </w:tc>
        <w:tc>
          <w:tcPr>
            <w:tcW w:w="420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Улаанбаатар</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48,811.7</w:t>
            </w:r>
          </w:p>
        </w:tc>
      </w:tr>
      <w:tr w:rsidR="00000000" w:rsidRPr="00CF1C69">
        <w:trPr>
          <w:divId w:val="2119787233"/>
          <w:trHeight w:val="34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21</w:t>
            </w:r>
          </w:p>
        </w:tc>
        <w:tc>
          <w:tcPr>
            <w:tcW w:w="420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Орхон</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10,138.5</w:t>
            </w:r>
          </w:p>
        </w:tc>
      </w:tr>
      <w:tr w:rsidR="00000000" w:rsidRPr="00CF1C69">
        <w:trPr>
          <w:divId w:val="2119787233"/>
          <w:trHeight w:val="360"/>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22</w:t>
            </w:r>
          </w:p>
        </w:tc>
        <w:tc>
          <w:tcPr>
            <w:tcW w:w="4200" w:type="dxa"/>
            <w:gridSpan w:val="2"/>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Говьсүмбэр</w:t>
            </w:r>
          </w:p>
        </w:tc>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 </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7,923.5</w:t>
            </w:r>
          </w:p>
        </w:tc>
      </w:tr>
      <w:tr w:rsidR="00000000" w:rsidRPr="00CF1C69">
        <w:trPr>
          <w:divId w:val="2119787233"/>
          <w:trHeight w:val="360"/>
          <w:tblCellSpacing w:w="0" w:type="dxa"/>
        </w:trPr>
        <w:tc>
          <w:tcPr>
            <w:tcW w:w="5760" w:type="dxa"/>
            <w:gridSpan w:val="4"/>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Нийт дүн</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Pr="00CF1C69" w:rsidRDefault="00332B1F">
            <w:pPr>
              <w:rPr>
                <w:rFonts w:ascii="Arial" w:eastAsia="Times New Roman" w:hAnsi="Arial" w:cs="Arial"/>
                <w:sz w:val="20"/>
                <w:szCs w:val="20"/>
              </w:rPr>
            </w:pPr>
            <w:r w:rsidRPr="00CF1C69">
              <w:rPr>
                <w:rFonts w:ascii="Arial" w:eastAsia="Times New Roman" w:hAnsi="Arial" w:cs="Arial"/>
                <w:sz w:val="20"/>
                <w:szCs w:val="20"/>
              </w:rPr>
              <w:t>284,794.3</w:t>
            </w:r>
          </w:p>
        </w:tc>
      </w:tr>
    </w:tbl>
    <w:p w:rsidR="00000000" w:rsidRPr="00CF1C69" w:rsidRDefault="00332B1F">
      <w:pPr>
        <w:pStyle w:val="NormalWeb"/>
        <w:ind w:firstLine="1440"/>
        <w:jc w:val="both"/>
        <w:divId w:val="2119787233"/>
        <w:rPr>
          <w:rFonts w:ascii="Arial" w:hAnsi="Arial" w:cs="Arial"/>
          <w:sz w:val="20"/>
          <w:szCs w:val="20"/>
        </w:rPr>
      </w:pPr>
      <w:hyperlink r:id="rId11" w:history="1">
        <w:r w:rsidRPr="00CF1C69">
          <w:rPr>
            <w:rStyle w:val="Hyperlink"/>
            <w:rFonts w:ascii="Arial" w:hAnsi="Arial" w:cs="Arial"/>
            <w:i/>
            <w:iCs/>
            <w:sz w:val="20"/>
            <w:szCs w:val="20"/>
          </w:rPr>
          <w:t>/Дээрх 13 дугаар зүйлийг 2014 оны 05 дугаар сарын 23-ны өдрийн хуулиар өөрчлөн найруулсан/</w:t>
        </w:r>
      </w:hyperlink>
    </w:p>
    <w:p w:rsidR="00000000" w:rsidRPr="00CF1C69" w:rsidRDefault="00332B1F">
      <w:pPr>
        <w:rPr>
          <w:rFonts w:ascii="Arial" w:eastAsia="Times New Roman" w:hAnsi="Arial" w:cs="Arial"/>
          <w:sz w:val="20"/>
          <w:szCs w:val="20"/>
        </w:rPr>
      </w:pPr>
    </w:p>
    <w:p w:rsidR="00000000" w:rsidRPr="00CF1C69" w:rsidRDefault="00332B1F">
      <w:pPr>
        <w:jc w:val="center"/>
        <w:rPr>
          <w:rFonts w:ascii="Arial" w:eastAsia="Times New Roman" w:hAnsi="Arial" w:cs="Arial"/>
          <w:sz w:val="20"/>
          <w:szCs w:val="20"/>
        </w:rPr>
      </w:pPr>
      <w:r w:rsidRPr="00CF1C69">
        <w:rPr>
          <w:rFonts w:ascii="Arial" w:eastAsia="Times New Roman" w:hAnsi="Arial" w:cs="Arial"/>
          <w:b/>
          <w:bCs/>
          <w:sz w:val="20"/>
          <w:szCs w:val="20"/>
        </w:rPr>
        <w:br/>
      </w:r>
      <w:proofErr w:type="gramStart"/>
      <w:r w:rsidRPr="00CF1C69">
        <w:rPr>
          <w:rStyle w:val="Strong"/>
          <w:rFonts w:ascii="Arial" w:eastAsia="Times New Roman" w:hAnsi="Arial" w:cs="Arial"/>
          <w:sz w:val="20"/>
          <w:szCs w:val="20"/>
        </w:rPr>
        <w:t>ДӨРӨВДҮГЭЭР БҮЛЭГ.</w:t>
      </w:r>
      <w:proofErr w:type="gramEnd"/>
      <w:r w:rsidRPr="00CF1C69">
        <w:rPr>
          <w:rFonts w:ascii="Arial" w:eastAsia="Times New Roman" w:hAnsi="Arial" w:cs="Arial"/>
          <w:b/>
          <w:bCs/>
          <w:sz w:val="20"/>
          <w:szCs w:val="20"/>
        </w:rPr>
        <w:br/>
      </w:r>
      <w:r w:rsidRPr="00CF1C69">
        <w:rPr>
          <w:rStyle w:val="Strong"/>
          <w:rFonts w:ascii="Arial" w:eastAsia="Times New Roman" w:hAnsi="Arial" w:cs="Arial"/>
          <w:sz w:val="20"/>
          <w:szCs w:val="20"/>
        </w:rPr>
        <w:t>БУСАД ЗҮЙЛ</w:t>
      </w:r>
    </w:p>
    <w:p w:rsidR="00000000" w:rsidRPr="00CF1C69" w:rsidRDefault="00332B1F">
      <w:pPr>
        <w:pStyle w:val="msghead"/>
        <w:divId w:val="2113471673"/>
        <w:rPr>
          <w:rFonts w:ascii="Arial" w:hAnsi="Arial" w:cs="Arial"/>
          <w:sz w:val="20"/>
          <w:szCs w:val="20"/>
        </w:rPr>
      </w:pPr>
      <w:r w:rsidRPr="00CF1C69">
        <w:rPr>
          <w:rStyle w:val="Strong"/>
          <w:rFonts w:ascii="Arial" w:hAnsi="Arial" w:cs="Arial"/>
          <w:sz w:val="20"/>
          <w:szCs w:val="20"/>
        </w:rPr>
        <w:t> 14 дүгээр зүйл</w:t>
      </w:r>
      <w:proofErr w:type="gramStart"/>
      <w:r w:rsidRPr="00CF1C69">
        <w:rPr>
          <w:rStyle w:val="Strong"/>
          <w:rFonts w:ascii="Arial" w:hAnsi="Arial" w:cs="Arial"/>
          <w:sz w:val="20"/>
          <w:szCs w:val="20"/>
        </w:rPr>
        <w:t>.“Төсвийн ерөнхийлөн захирагч нарын 2014 онд хэрэгжүүлэх хөтөлбөр, хөтөлбөрийн хүрэх үр дүнгийн талаарх чанарын болон тоо хэмжээний үзүүлэлт”-ийг 1 дүгээр хавсралтаар баталсугай.</w:t>
      </w:r>
      <w:proofErr w:type="gramEnd"/>
    </w:p>
    <w:p w:rsidR="00000000" w:rsidRPr="00CF1C69" w:rsidRDefault="00332B1F">
      <w:pPr>
        <w:pStyle w:val="msghead"/>
        <w:divId w:val="755518826"/>
        <w:rPr>
          <w:rFonts w:ascii="Arial" w:hAnsi="Arial" w:cs="Arial"/>
          <w:sz w:val="20"/>
          <w:szCs w:val="20"/>
        </w:rPr>
      </w:pPr>
      <w:r w:rsidRPr="00CF1C69">
        <w:rPr>
          <w:rStyle w:val="Strong"/>
          <w:rFonts w:ascii="Arial" w:hAnsi="Arial" w:cs="Arial"/>
          <w:sz w:val="20"/>
          <w:szCs w:val="20"/>
        </w:rPr>
        <w:t>15 дугаар зүйл</w:t>
      </w:r>
      <w:proofErr w:type="gramStart"/>
      <w:r w:rsidRPr="00CF1C69">
        <w:rPr>
          <w:rStyle w:val="Strong"/>
          <w:rFonts w:ascii="Arial" w:hAnsi="Arial" w:cs="Arial"/>
          <w:sz w:val="20"/>
          <w:szCs w:val="20"/>
        </w:rPr>
        <w:t>.“Монгол Улсын төсвийн хөрөнгөөр 2014 онд санхүүжүүлэх хөрөнгө оруулалтын төсөл, арга хэмжээ, барилга, байгууламжийн жагсаалт”-ыг 2 дугаар хавсралтаар баталсугай.</w:t>
      </w:r>
      <w:proofErr w:type="gramEnd"/>
    </w:p>
    <w:p w:rsidR="00000000" w:rsidRPr="00CF1C69" w:rsidRDefault="00332B1F">
      <w:pPr>
        <w:pStyle w:val="msghead"/>
        <w:divId w:val="47535119"/>
        <w:rPr>
          <w:rFonts w:ascii="Arial" w:hAnsi="Arial" w:cs="Arial"/>
          <w:sz w:val="20"/>
          <w:szCs w:val="20"/>
        </w:rPr>
      </w:pPr>
      <w:proofErr w:type="gramStart"/>
      <w:r w:rsidRPr="00CF1C69">
        <w:rPr>
          <w:rStyle w:val="Strong"/>
          <w:rFonts w:ascii="Arial" w:hAnsi="Arial" w:cs="Arial"/>
          <w:sz w:val="20"/>
          <w:szCs w:val="20"/>
        </w:rPr>
        <w:t xml:space="preserve">16 дугаар зүйл.Энэ хуулийг 2014 оны 01 дүгээр сарын 01-ний өдрөөс эхлэн дагаж </w:t>
      </w:r>
      <w:r w:rsidRPr="00CF1C69">
        <w:rPr>
          <w:rStyle w:val="Strong"/>
          <w:rFonts w:ascii="Arial" w:hAnsi="Arial" w:cs="Arial"/>
          <w:sz w:val="20"/>
          <w:szCs w:val="20"/>
        </w:rPr>
        <w:t>мөрдөнө.</w:t>
      </w:r>
      <w:proofErr w:type="gramEnd"/>
    </w:p>
    <w:p w:rsidR="00000000" w:rsidRPr="00CF1C69" w:rsidRDefault="00332B1F">
      <w:pPr>
        <w:jc w:val="both"/>
        <w:divId w:val="47535119"/>
        <w:rPr>
          <w:rFonts w:ascii="Arial" w:eastAsia="Times New Roman" w:hAnsi="Arial" w:cs="Arial"/>
          <w:sz w:val="20"/>
          <w:szCs w:val="20"/>
        </w:rPr>
      </w:pPr>
      <w:r w:rsidRPr="00CF1C69">
        <w:rPr>
          <w:rFonts w:ascii="Arial" w:eastAsia="Times New Roman" w:hAnsi="Arial" w:cs="Arial"/>
          <w:sz w:val="20"/>
          <w:szCs w:val="20"/>
        </w:rPr>
        <w:lastRenderedPageBreak/>
        <w:t>                       </w:t>
      </w:r>
    </w:p>
    <w:p w:rsidR="00000000" w:rsidRPr="00CF1C69" w:rsidRDefault="00332B1F">
      <w:pPr>
        <w:pStyle w:val="NormalWeb"/>
        <w:ind w:firstLine="720"/>
        <w:jc w:val="both"/>
        <w:divId w:val="47535119"/>
        <w:rPr>
          <w:rFonts w:ascii="Arial" w:hAnsi="Arial" w:cs="Arial"/>
          <w:sz w:val="20"/>
          <w:szCs w:val="20"/>
        </w:rPr>
      </w:pPr>
      <w:r w:rsidRPr="00CF1C69">
        <w:rPr>
          <w:rFonts w:ascii="Arial" w:hAnsi="Arial" w:cs="Arial"/>
          <w:sz w:val="20"/>
          <w:szCs w:val="20"/>
        </w:rPr>
        <w:t>МОНГОЛ УЛСЫН</w:t>
      </w:r>
    </w:p>
    <w:p w:rsidR="00332B1F" w:rsidRPr="00CF1C69" w:rsidRDefault="00332B1F">
      <w:pPr>
        <w:pStyle w:val="NormalWeb"/>
        <w:ind w:firstLine="720"/>
        <w:jc w:val="both"/>
        <w:divId w:val="47535119"/>
        <w:rPr>
          <w:rFonts w:ascii="Arial" w:hAnsi="Arial" w:cs="Arial"/>
          <w:sz w:val="20"/>
          <w:szCs w:val="20"/>
        </w:rPr>
      </w:pPr>
      <w:r w:rsidRPr="00CF1C69">
        <w:rPr>
          <w:rFonts w:ascii="Arial" w:hAnsi="Arial" w:cs="Arial"/>
          <w:sz w:val="20"/>
          <w:szCs w:val="20"/>
        </w:rPr>
        <w:t>            ИХ ХУРЛЫН ДАРГА                                                    З.ЭНХБОЛД</w:t>
      </w:r>
    </w:p>
    <w:sectPr w:rsidR="00332B1F" w:rsidRPr="00CF1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CF1C69"/>
    <w:rsid w:val="002E53DA"/>
    <w:rsid w:val="00332B1F"/>
    <w:rsid w:val="00865621"/>
    <w:rsid w:val="00A80517"/>
    <w:rsid w:val="00CF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CF1C69"/>
    <w:rPr>
      <w:rFonts w:ascii="Tahoma" w:hAnsi="Tahoma" w:cs="Tahoma"/>
      <w:sz w:val="16"/>
    </w:rPr>
  </w:style>
  <w:style w:type="character" w:customStyle="1" w:styleId="BalloonTextChar">
    <w:name w:val="Balloon Text Char"/>
    <w:basedOn w:val="DefaultParagraphFont"/>
    <w:link w:val="BalloonText"/>
    <w:uiPriority w:val="99"/>
    <w:semiHidden/>
    <w:rsid w:val="00CF1C69"/>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CF1C69"/>
    <w:rPr>
      <w:rFonts w:ascii="Tahoma" w:hAnsi="Tahoma" w:cs="Tahoma"/>
      <w:sz w:val="16"/>
    </w:rPr>
  </w:style>
  <w:style w:type="character" w:customStyle="1" w:styleId="BalloonTextChar">
    <w:name w:val="Balloon Text Char"/>
    <w:basedOn w:val="DefaultParagraphFont"/>
    <w:link w:val="BalloonText"/>
    <w:uiPriority w:val="99"/>
    <w:semiHidden/>
    <w:rsid w:val="00CF1C69"/>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5119">
      <w:marLeft w:val="0"/>
      <w:marRight w:val="0"/>
      <w:marTop w:val="0"/>
      <w:marBottom w:val="0"/>
      <w:divBdr>
        <w:top w:val="none" w:sz="0" w:space="0" w:color="auto"/>
        <w:left w:val="none" w:sz="0" w:space="0" w:color="auto"/>
        <w:bottom w:val="none" w:sz="0" w:space="0" w:color="auto"/>
        <w:right w:val="none" w:sz="0" w:space="0" w:color="auto"/>
      </w:divBdr>
    </w:div>
    <w:div w:id="114443625">
      <w:marLeft w:val="0"/>
      <w:marRight w:val="0"/>
      <w:marTop w:val="0"/>
      <w:marBottom w:val="0"/>
      <w:divBdr>
        <w:top w:val="none" w:sz="0" w:space="0" w:color="auto"/>
        <w:left w:val="none" w:sz="0" w:space="0" w:color="auto"/>
        <w:bottom w:val="none" w:sz="0" w:space="0" w:color="auto"/>
        <w:right w:val="none" w:sz="0" w:space="0" w:color="auto"/>
      </w:divBdr>
    </w:div>
    <w:div w:id="255796052">
      <w:marLeft w:val="0"/>
      <w:marRight w:val="0"/>
      <w:marTop w:val="0"/>
      <w:marBottom w:val="0"/>
      <w:divBdr>
        <w:top w:val="none" w:sz="0" w:space="0" w:color="auto"/>
        <w:left w:val="none" w:sz="0" w:space="0" w:color="auto"/>
        <w:bottom w:val="none" w:sz="0" w:space="0" w:color="auto"/>
        <w:right w:val="none" w:sz="0" w:space="0" w:color="auto"/>
      </w:divBdr>
    </w:div>
    <w:div w:id="354966443">
      <w:marLeft w:val="0"/>
      <w:marRight w:val="0"/>
      <w:marTop w:val="0"/>
      <w:marBottom w:val="0"/>
      <w:divBdr>
        <w:top w:val="none" w:sz="0" w:space="0" w:color="auto"/>
        <w:left w:val="none" w:sz="0" w:space="0" w:color="auto"/>
        <w:bottom w:val="none" w:sz="0" w:space="0" w:color="auto"/>
        <w:right w:val="none" w:sz="0" w:space="0" w:color="auto"/>
      </w:divBdr>
    </w:div>
    <w:div w:id="755518826">
      <w:marLeft w:val="0"/>
      <w:marRight w:val="0"/>
      <w:marTop w:val="0"/>
      <w:marBottom w:val="0"/>
      <w:divBdr>
        <w:top w:val="none" w:sz="0" w:space="0" w:color="auto"/>
        <w:left w:val="none" w:sz="0" w:space="0" w:color="auto"/>
        <w:bottom w:val="none" w:sz="0" w:space="0" w:color="auto"/>
        <w:right w:val="none" w:sz="0" w:space="0" w:color="auto"/>
      </w:divBdr>
    </w:div>
    <w:div w:id="1075935480">
      <w:marLeft w:val="0"/>
      <w:marRight w:val="0"/>
      <w:marTop w:val="0"/>
      <w:marBottom w:val="0"/>
      <w:divBdr>
        <w:top w:val="none" w:sz="0" w:space="0" w:color="auto"/>
        <w:left w:val="none" w:sz="0" w:space="0" w:color="auto"/>
        <w:bottom w:val="none" w:sz="0" w:space="0" w:color="auto"/>
        <w:right w:val="none" w:sz="0" w:space="0" w:color="auto"/>
      </w:divBdr>
    </w:div>
    <w:div w:id="1167982665">
      <w:marLeft w:val="0"/>
      <w:marRight w:val="0"/>
      <w:marTop w:val="0"/>
      <w:marBottom w:val="0"/>
      <w:divBdr>
        <w:top w:val="none" w:sz="0" w:space="0" w:color="auto"/>
        <w:left w:val="none" w:sz="0" w:space="0" w:color="auto"/>
        <w:bottom w:val="none" w:sz="0" w:space="0" w:color="auto"/>
        <w:right w:val="none" w:sz="0" w:space="0" w:color="auto"/>
      </w:divBdr>
    </w:div>
    <w:div w:id="1328904941">
      <w:marLeft w:val="0"/>
      <w:marRight w:val="0"/>
      <w:marTop w:val="0"/>
      <w:marBottom w:val="0"/>
      <w:divBdr>
        <w:top w:val="none" w:sz="0" w:space="0" w:color="auto"/>
        <w:left w:val="none" w:sz="0" w:space="0" w:color="auto"/>
        <w:bottom w:val="none" w:sz="0" w:space="0" w:color="auto"/>
        <w:right w:val="none" w:sz="0" w:space="0" w:color="auto"/>
      </w:divBdr>
    </w:div>
    <w:div w:id="1558737710">
      <w:marLeft w:val="0"/>
      <w:marRight w:val="0"/>
      <w:marTop w:val="0"/>
      <w:marBottom w:val="0"/>
      <w:divBdr>
        <w:top w:val="none" w:sz="0" w:space="0" w:color="auto"/>
        <w:left w:val="none" w:sz="0" w:space="0" w:color="auto"/>
        <w:bottom w:val="none" w:sz="0" w:space="0" w:color="auto"/>
        <w:right w:val="none" w:sz="0" w:space="0" w:color="auto"/>
      </w:divBdr>
    </w:div>
    <w:div w:id="1719938224">
      <w:marLeft w:val="0"/>
      <w:marRight w:val="0"/>
      <w:marTop w:val="0"/>
      <w:marBottom w:val="0"/>
      <w:divBdr>
        <w:top w:val="none" w:sz="0" w:space="0" w:color="auto"/>
        <w:left w:val="none" w:sz="0" w:space="0" w:color="auto"/>
        <w:bottom w:val="none" w:sz="0" w:space="0" w:color="auto"/>
        <w:right w:val="none" w:sz="0" w:space="0" w:color="auto"/>
      </w:divBdr>
    </w:div>
    <w:div w:id="1838229724">
      <w:marLeft w:val="0"/>
      <w:marRight w:val="0"/>
      <w:marTop w:val="0"/>
      <w:marBottom w:val="0"/>
      <w:divBdr>
        <w:top w:val="none" w:sz="0" w:space="0" w:color="auto"/>
        <w:left w:val="none" w:sz="0" w:space="0" w:color="auto"/>
        <w:bottom w:val="none" w:sz="0" w:space="0" w:color="auto"/>
        <w:right w:val="none" w:sz="0" w:space="0" w:color="auto"/>
      </w:divBdr>
    </w:div>
    <w:div w:id="1883974353">
      <w:marLeft w:val="0"/>
      <w:marRight w:val="0"/>
      <w:marTop w:val="0"/>
      <w:marBottom w:val="0"/>
      <w:divBdr>
        <w:top w:val="none" w:sz="0" w:space="0" w:color="auto"/>
        <w:left w:val="none" w:sz="0" w:space="0" w:color="auto"/>
        <w:bottom w:val="none" w:sz="0" w:space="0" w:color="auto"/>
        <w:right w:val="none" w:sz="0" w:space="0" w:color="auto"/>
      </w:divBdr>
    </w:div>
    <w:div w:id="1897010207">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 w:id="2113471673">
      <w:marLeft w:val="0"/>
      <w:marRight w:val="0"/>
      <w:marTop w:val="0"/>
      <w:marBottom w:val="0"/>
      <w:divBdr>
        <w:top w:val="none" w:sz="0" w:space="0" w:color="auto"/>
        <w:left w:val="none" w:sz="0" w:space="0" w:color="auto"/>
        <w:bottom w:val="none" w:sz="0" w:space="0" w:color="auto"/>
        <w:right w:val="none" w:sz="0" w:space="0" w:color="auto"/>
      </w:divBdr>
    </w:div>
    <w:div w:id="2116366812">
      <w:marLeft w:val="0"/>
      <w:marRight w:val="0"/>
      <w:marTop w:val="0"/>
      <w:marBottom w:val="0"/>
      <w:divBdr>
        <w:top w:val="none" w:sz="0" w:space="0" w:color="auto"/>
        <w:left w:val="none" w:sz="0" w:space="0" w:color="auto"/>
        <w:bottom w:val="none" w:sz="0" w:space="0" w:color="auto"/>
        <w:right w:val="none" w:sz="0" w:space="0" w:color="auto"/>
      </w:divBdr>
    </w:div>
    <w:div w:id="211978723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janka\AppData\Nemelt\2014\14-ne-42.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janka\AppData\Nemelt\2014\14-ne-42.do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janka\AppData\Nemelt\2014\14-ne-42.doc" TargetMode="External"/><Relationship Id="rId11" Type="http://schemas.openxmlformats.org/officeDocument/2006/relationships/hyperlink" Target="file:///C:\Users\janka\AppData\Nemelt\2014\14-ne-42.doc" TargetMode="External"/><Relationship Id="rId5" Type="http://schemas.openxmlformats.org/officeDocument/2006/relationships/image" Target="http://www.legalinfo.mn/uploads/images/suld.jpg" TargetMode="External"/><Relationship Id="rId10" Type="http://schemas.openxmlformats.org/officeDocument/2006/relationships/hyperlink" Target="file:///C:\Users\janka\AppData\Nemelt\2014\14-ne-42.doc" TargetMode="External"/><Relationship Id="rId4" Type="http://schemas.openxmlformats.org/officeDocument/2006/relationships/webSettings" Target="webSettings.xml"/><Relationship Id="rId9" Type="http://schemas.openxmlformats.org/officeDocument/2006/relationships/hyperlink" Target="file:///C:\Users\janka\AppData\Nemelt\2014\14-ne-4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janka</dc:creator>
  <cp:lastModifiedBy>janka</cp:lastModifiedBy>
  <cp:revision>2</cp:revision>
  <dcterms:created xsi:type="dcterms:W3CDTF">2014-09-01T05:28:00Z</dcterms:created>
  <dcterms:modified xsi:type="dcterms:W3CDTF">2014-09-01T05:28:00Z</dcterms:modified>
</cp:coreProperties>
</file>